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b/>
        </w:rPr>
        <w:t>Engineering Pulse — Org Adservio ADS Q2 W25 - 22-26 Jun</w:t>
      </w:r>
    </w:p>
    <w:p>
      <w:r>
        <w:rPr>
          <w:i/>
        </w:rPr>
        <w:t>Aggregated sprint ADS Q2 W25 - 22-26 Jun • deduplicated roll-up across included teams</w:t>
      </w:r>
    </w:p>
    <w:p>
      <w:r>
        <w:t>This org roll-up aggregates deduplicated frozen issue facts across 4 team snapshots. Count metrics link to snapshot-exact JQL result pages. Jira IDs in the report link to live Jira issues.</w:t>
      </w:r>
    </w:p>
    <w:p>
      <w:pPr>
        <w:pStyle w:val="Heading1"/>
      </w:pPr>
      <w:r>
        <w:t>Executive summary</w:t>
      </w:r>
    </w:p>
    <w:p>
      <w:r>
        <w:t>Yellow. The sprint closed 48/112 visible items. The org roll-up absorbed noise reasonably well — 38/57 added items were closed — but predictability on committed work was only 37.4% (34/91), and bugs made up 56.2% of completed items. The main drag was execution system quality, not readiness: 13/57 carryovers had been marked Ready at planning time.</w:t>
      </w:r>
    </w:p>
    <w:p>
      <w:pPr>
        <w:pStyle w:val="Heading1"/>
      </w:pPr>
      <w:r>
        <w:t>Top-line metrics</w:t>
      </w:r>
    </w:p>
    <w:tbl>
      <w:tblPr>
        <w:tblStyle w:val="TableGrid"/>
        <w:tblW w:type="auto" w:w="0"/>
        <w:tblLook w:firstColumn="1" w:firstRow="1" w:lastColumn="0" w:lastRow="0" w:noHBand="0" w:noVBand="1" w:val="04A0"/>
      </w:tblPr>
      <w:tblGrid>
        <w:gridCol w:w="3456"/>
        <w:gridCol w:w="3456"/>
        <w:gridCol w:w="3456"/>
      </w:tblGrid>
      <w:tr>
        <w:tc>
          <w:tcPr>
            <w:tcW w:type="dxa" w:w="3456"/>
          </w:tcPr>
          <w:p>
            <w:r>
              <w:t>Metric</w:t>
            </w:r>
          </w:p>
        </w:tc>
        <w:tc>
          <w:tcPr>
            <w:tcW w:type="dxa" w:w="3456"/>
          </w:tcPr>
          <w:p>
            <w:r>
              <w:t>Value</w:t>
            </w:r>
          </w:p>
        </w:tc>
        <w:tc>
          <w:tcPr>
            <w:tcW w:type="dxa" w:w="3456"/>
          </w:tcPr>
          <w:p>
            <w:r>
              <w:t>How to read it</w:t>
            </w:r>
          </w:p>
        </w:tc>
      </w:tr>
      <w:tr>
        <w:tc>
          <w:tcPr>
            <w:tcW w:type="dxa" w:w="3456"/>
          </w:tcPr>
          <w:p>
            <w:r>
              <w:t>Committed completion</w:t>
            </w:r>
          </w:p>
        </w:tc>
        <w:tc>
          <w:tcPr>
            <w:tcW w:type="dxa" w:w="3456"/>
          </w:tcPr>
          <w:p>
            <w:hyperlink r:id="rId9">
              <w:r>
                <w:rPr>
                  <w:color w:val="0563C1"/>
                  <w:u w:val="single"/>
                </w:rPr>
                <w:t>37.4% (34/91)</w:t>
              </w:r>
            </w:hyperlink>
          </w:p>
        </w:tc>
        <w:tc>
          <w:tcPr>
            <w:tcW w:type="dxa" w:w="3456"/>
          </w:tcPr>
          <w:p>
            <w:r>
              <w:t>Planned items marked Done ÷ all planned committed items</w:t>
            </w:r>
          </w:p>
        </w:tc>
      </w:tr>
      <w:tr>
        <w:tc>
          <w:tcPr>
            <w:tcW w:type="dxa" w:w="3456"/>
          </w:tcPr>
          <w:p>
            <w:r>
              <w:t>Committed carryover</w:t>
            </w:r>
          </w:p>
        </w:tc>
        <w:tc>
          <w:tcPr>
            <w:tcW w:type="dxa" w:w="3456"/>
          </w:tcPr>
          <w:p>
            <w:hyperlink r:id="rId10">
              <w:r>
                <w:rPr>
                  <w:color w:val="0563C1"/>
                  <w:u w:val="single"/>
                </w:rPr>
                <w:t>62.6% (57/91)</w:t>
              </w:r>
            </w:hyperlink>
          </w:p>
        </w:tc>
        <w:tc>
          <w:tcPr>
            <w:tcW w:type="dxa" w:w="3456"/>
          </w:tcPr>
          <w:p>
            <w:r>
              <w:t>Planned committed carryovers ÷ all planned committed items</w:t>
            </w:r>
          </w:p>
        </w:tc>
      </w:tr>
      <w:tr>
        <w:tc>
          <w:tcPr>
            <w:tcW w:type="dxa" w:w="3456"/>
          </w:tcPr>
          <w:p>
            <w:r>
              <w:t>Finish predictability</w:t>
            </w:r>
          </w:p>
        </w:tc>
        <w:tc>
          <w:tcPr>
            <w:tcW w:type="dxa" w:w="3456"/>
          </w:tcPr>
          <w:p>
            <w:hyperlink r:id="rId11">
              <w:r>
                <w:rPr>
                  <w:color w:val="0563C1"/>
                  <w:u w:val="single"/>
                </w:rPr>
                <w:t>40.0% (32/80)</w:t>
              </w:r>
            </w:hyperlink>
          </w:p>
        </w:tc>
        <w:tc>
          <w:tcPr>
            <w:tcW w:type="dxa" w:w="3456"/>
          </w:tcPr>
          <w:p>
            <w:r>
              <w:t>Finish-intent planned items done ÷ all finish-intent planned items</w:t>
            </w:r>
          </w:p>
        </w:tc>
      </w:tr>
      <w:tr>
        <w:tc>
          <w:tcPr>
            <w:tcW w:type="dxa" w:w="3456"/>
          </w:tcPr>
          <w:p>
            <w:r>
              <w:t>Progress predictability</w:t>
            </w:r>
          </w:p>
        </w:tc>
        <w:tc>
          <w:tcPr>
            <w:tcW w:type="dxa" w:w="3456"/>
          </w:tcPr>
          <w:p>
            <w:hyperlink r:id="rId12">
              <w:r>
                <w:rPr>
                  <w:color w:val="0563C1"/>
                  <w:u w:val="single"/>
                </w:rPr>
                <w:t>75.0% (6/8)</w:t>
              </w:r>
            </w:hyperlink>
          </w:p>
        </w:tc>
        <w:tc>
          <w:tcPr>
            <w:tcW w:type="dxa" w:w="3456"/>
          </w:tcPr>
          <w:p>
            <w:r>
              <w:t>Progress items that behaved as intended by carrying</w:t>
            </w:r>
          </w:p>
        </w:tc>
      </w:tr>
      <w:tr>
        <w:tc>
          <w:tcPr>
            <w:tcW w:type="dxa" w:w="3456"/>
          </w:tcPr>
          <w:p>
            <w:r>
              <w:t>Added-during-sprint load</w:t>
            </w:r>
          </w:p>
        </w:tc>
        <w:tc>
          <w:tcPr>
            <w:tcW w:type="dxa" w:w="3456"/>
          </w:tcPr>
          <w:p>
            <w:hyperlink r:id="rId13">
              <w:r>
                <w:rPr>
                  <w:color w:val="0563C1"/>
                  <w:u w:val="single"/>
                </w:rPr>
                <w:t>50.9% (57/112)</w:t>
              </w:r>
            </w:hyperlink>
          </w:p>
        </w:tc>
        <w:tc>
          <w:tcPr>
            <w:tcW w:type="dxa" w:w="3456"/>
          </w:tcPr>
          <w:p>
            <w:r>
              <w:t>Added items ÷ all visible items</w:t>
            </w:r>
          </w:p>
        </w:tc>
      </w:tr>
      <w:tr>
        <w:tc>
          <w:tcPr>
            <w:tcW w:type="dxa" w:w="3456"/>
          </w:tcPr>
          <w:p>
            <w:r>
              <w:t>Added work closure</w:t>
            </w:r>
          </w:p>
        </w:tc>
        <w:tc>
          <w:tcPr>
            <w:tcW w:type="dxa" w:w="3456"/>
          </w:tcPr>
          <w:p>
            <w:hyperlink r:id="rId14">
              <w:r>
                <w:rPr>
                  <w:color w:val="0563C1"/>
                  <w:u w:val="single"/>
                </w:rPr>
                <w:t>38/57</w:t>
              </w:r>
            </w:hyperlink>
          </w:p>
        </w:tc>
        <w:tc>
          <w:tcPr>
            <w:tcW w:type="dxa" w:w="3456"/>
          </w:tcPr>
          <w:p>
            <w:r>
              <w:t>All added items marked Done</w:t>
            </w:r>
          </w:p>
        </w:tc>
      </w:tr>
      <w:tr>
        <w:tc>
          <w:tcPr>
            <w:tcW w:type="dxa" w:w="3456"/>
          </w:tcPr>
          <w:p>
            <w:r>
              <w:t>Reactive load (bug share)</w:t>
            </w:r>
          </w:p>
        </w:tc>
        <w:tc>
          <w:tcPr>
            <w:tcW w:type="dxa" w:w="3456"/>
          </w:tcPr>
          <w:p>
            <w:hyperlink r:id="rId15">
              <w:r>
                <w:rPr>
                  <w:color w:val="0563C1"/>
                  <w:u w:val="single"/>
                </w:rPr>
                <w:t>56.2% (27/48)</w:t>
              </w:r>
            </w:hyperlink>
          </w:p>
        </w:tc>
        <w:tc>
          <w:tcPr>
            <w:tcW w:type="dxa" w:w="3456"/>
          </w:tcPr>
          <w:p>
            <w:r>
              <w:t>Completed bugs ÷ all completed work</w:t>
            </w:r>
          </w:p>
        </w:tc>
      </w:tr>
      <w:tr>
        <w:tc>
          <w:tcPr>
            <w:tcW w:type="dxa" w:w="3456"/>
          </w:tcPr>
          <w:p>
            <w:r>
              <w:t>Planning quality</w:t>
            </w:r>
          </w:p>
        </w:tc>
        <w:tc>
          <w:tcPr>
            <w:tcW w:type="dxa" w:w="3456"/>
          </w:tcPr>
          <w:p>
            <w:hyperlink r:id="rId16">
              <w:r>
                <w:rPr>
                  <w:color w:val="0563C1"/>
                  <w:u w:val="single"/>
                </w:rPr>
                <w:t>20.9% (19/91)</w:t>
              </w:r>
            </w:hyperlink>
          </w:p>
        </w:tc>
        <w:tc>
          <w:tcPr>
            <w:tcW w:type="dxa" w:w="3456"/>
          </w:tcPr>
          <w:p>
            <w:r>
              <w:t>Committed items marked Ready ÷ all committed items</w:t>
            </w:r>
          </w:p>
        </w:tc>
      </w:tr>
      <w:tr>
        <w:tc>
          <w:tcPr>
            <w:tcW w:type="dxa" w:w="3456"/>
          </w:tcPr>
          <w:p>
            <w:r>
              <w:t>Workflow-truth mismatches</w:t>
            </w:r>
          </w:p>
        </w:tc>
        <w:tc>
          <w:tcPr>
            <w:tcW w:type="dxa" w:w="3456"/>
          </w:tcPr>
          <w:p>
            <w:hyperlink r:id="rId17">
              <w:r>
                <w:rPr>
                  <w:color w:val="0563C1"/>
                  <w:u w:val="single"/>
                </w:rPr>
                <w:t>4</w:t>
              </w:r>
            </w:hyperlink>
          </w:p>
        </w:tc>
        <w:tc>
          <w:tcPr>
            <w:tcW w:type="dxa" w:w="3456"/>
          </w:tcPr>
          <w:p>
            <w:r>
              <w:t>Items marked Done in review while workflow status remained non-final</w:t>
            </w:r>
          </w:p>
        </w:tc>
      </w:tr>
    </w:tbl>
    <w:p>
      <w:pPr>
        <w:pStyle w:val="Heading1"/>
      </w:pPr>
      <w:r>
        <w:t>Engineering readout</w:t>
      </w:r>
    </w:p>
    <w:p>
      <w:r>
        <w:t>Across included teams, the sprint did not fail; it traded predictability for responsiveness. 38/57 added items were closed, but that responsiveness came with 56.2% bug share and diluted committed completion.</w:t>
      </w:r>
    </w:p>
    <w:p>
      <w:r>
        <w:t>The miss pattern is concentrated: 15 partial-completion carryovers, 2 dependency-driven misses, and 24 committed items that never really started.</w:t>
      </w:r>
    </w:p>
    <w:p>
      <w:r>
        <w:t>Most misses were not caused by poor readiness. 13 of the 57 carryovers had been marked Ready, so the stronger hypothesis is breakdown, sequencing, and capacity protection rather than simple scoping immaturity.</w:t>
      </w:r>
    </w:p>
    <w:p>
      <w:pPr>
        <w:pStyle w:val="Heading1"/>
      </w:pPr>
      <w:r>
        <w:t>Delivered work mix</w:t>
      </w:r>
    </w:p>
    <w:tbl>
      <w:tblPr>
        <w:tblStyle w:val="TableGrid"/>
        <w:tblW w:type="auto" w:w="0"/>
        <w:tblLook w:firstColumn="1" w:firstRow="1" w:lastColumn="0" w:lastRow="0" w:noHBand="0" w:noVBand="1" w:val="04A0"/>
      </w:tblPr>
      <w:tblGrid>
        <w:gridCol w:w="1481"/>
        <w:gridCol w:w="1481"/>
        <w:gridCol w:w="1481"/>
        <w:gridCol w:w="1481"/>
        <w:gridCol w:w="1481"/>
        <w:gridCol w:w="1481"/>
        <w:gridCol w:w="1481"/>
      </w:tblGrid>
      <w:tr>
        <w:tc>
          <w:tcPr>
            <w:tcW w:type="dxa" w:w="1481"/>
          </w:tcPr>
          <w:p>
            <w:r>
              <w:t>Type</w:t>
            </w:r>
          </w:p>
        </w:tc>
        <w:tc>
          <w:tcPr>
            <w:tcW w:type="dxa" w:w="1481"/>
          </w:tcPr>
          <w:p>
            <w:r>
              <w:t>Planned</w:t>
            </w:r>
          </w:p>
        </w:tc>
        <w:tc>
          <w:tcPr>
            <w:tcW w:type="dxa" w:w="1481"/>
          </w:tcPr>
          <w:p>
            <w:r>
              <w:t>Added</w:t>
            </w:r>
          </w:p>
        </w:tc>
        <w:tc>
          <w:tcPr>
            <w:tcW w:type="dxa" w:w="1481"/>
          </w:tcPr>
          <w:p>
            <w:r>
              <w:t>Stretch</w:t>
            </w:r>
          </w:p>
        </w:tc>
        <w:tc>
          <w:tcPr>
            <w:tcW w:type="dxa" w:w="1481"/>
          </w:tcPr>
          <w:p>
            <w:r>
              <w:t>Unclear</w:t>
            </w:r>
          </w:p>
        </w:tc>
        <w:tc>
          <w:tcPr>
            <w:tcW w:type="dxa" w:w="1481"/>
          </w:tcPr>
          <w:p>
            <w:r>
              <w:t>Total done</w:t>
            </w:r>
          </w:p>
        </w:tc>
        <w:tc>
          <w:tcPr>
            <w:tcW w:type="dxa" w:w="1481"/>
          </w:tcPr>
          <w:p>
            <w:r>
              <w:t>Done %</w:t>
            </w:r>
          </w:p>
        </w:tc>
      </w:tr>
      <w:tr>
        <w:tc>
          <w:tcPr>
            <w:tcW w:type="dxa" w:w="1481"/>
          </w:tcPr>
          <w:p>
            <w:r>
              <w:t>Story</w:t>
            </w:r>
          </w:p>
        </w:tc>
        <w:tc>
          <w:tcPr>
            <w:tcW w:type="dxa" w:w="1481"/>
          </w:tcPr>
          <w:p>
            <w:r>
              <w:t>4</w:t>
            </w:r>
          </w:p>
        </w:tc>
        <w:tc>
          <w:tcPr>
            <w:tcW w:type="dxa" w:w="1481"/>
          </w:tcPr>
          <w:p>
            <w:r>
              <w:t>4</w:t>
            </w:r>
          </w:p>
        </w:tc>
        <w:tc>
          <w:tcPr>
            <w:tcW w:type="dxa" w:w="1481"/>
          </w:tcPr>
          <w:p>
            <w:r>
              <w:t>0</w:t>
            </w:r>
          </w:p>
        </w:tc>
        <w:tc>
          <w:tcPr>
            <w:tcW w:type="dxa" w:w="1481"/>
          </w:tcPr>
          <w:p>
            <w:r>
              <w:t>0</w:t>
            </w:r>
          </w:p>
        </w:tc>
        <w:tc>
          <w:tcPr>
            <w:tcW w:type="dxa" w:w="1481"/>
          </w:tcPr>
          <w:p>
            <w:r>
              <w:t>8</w:t>
            </w:r>
          </w:p>
        </w:tc>
        <w:tc>
          <w:tcPr>
            <w:tcW w:type="dxa" w:w="1481"/>
          </w:tcPr>
          <w:p>
            <w:r>
              <w:t>16.7%</w:t>
            </w:r>
          </w:p>
        </w:tc>
      </w:tr>
      <w:tr>
        <w:tc>
          <w:tcPr>
            <w:tcW w:type="dxa" w:w="1481"/>
          </w:tcPr>
          <w:p>
            <w:r>
              <w:t>Task</w:t>
            </w:r>
          </w:p>
        </w:tc>
        <w:tc>
          <w:tcPr>
            <w:tcW w:type="dxa" w:w="1481"/>
          </w:tcPr>
          <w:p>
            <w:r>
              <w:t>5</w:t>
            </w:r>
          </w:p>
        </w:tc>
        <w:tc>
          <w:tcPr>
            <w:tcW w:type="dxa" w:w="1481"/>
          </w:tcPr>
          <w:p>
            <w:r>
              <w:t>4</w:t>
            </w:r>
          </w:p>
        </w:tc>
        <w:tc>
          <w:tcPr>
            <w:tcW w:type="dxa" w:w="1481"/>
          </w:tcPr>
          <w:p>
            <w:r>
              <w:t>0</w:t>
            </w:r>
          </w:p>
        </w:tc>
        <w:tc>
          <w:tcPr>
            <w:tcW w:type="dxa" w:w="1481"/>
          </w:tcPr>
          <w:p>
            <w:r>
              <w:t>0</w:t>
            </w:r>
          </w:p>
        </w:tc>
        <w:tc>
          <w:tcPr>
            <w:tcW w:type="dxa" w:w="1481"/>
          </w:tcPr>
          <w:p>
            <w:r>
              <w:t>9</w:t>
            </w:r>
          </w:p>
        </w:tc>
        <w:tc>
          <w:tcPr>
            <w:tcW w:type="dxa" w:w="1481"/>
          </w:tcPr>
          <w:p>
            <w:r>
              <w:t>18.8%</w:t>
            </w:r>
          </w:p>
        </w:tc>
      </w:tr>
      <w:tr>
        <w:tc>
          <w:tcPr>
            <w:tcW w:type="dxa" w:w="1481"/>
          </w:tcPr>
          <w:p>
            <w:r>
              <w:t>Bug</w:t>
            </w:r>
          </w:p>
        </w:tc>
        <w:tc>
          <w:tcPr>
            <w:tcW w:type="dxa" w:w="1481"/>
          </w:tcPr>
          <w:p>
            <w:r>
              <w:t>0</w:t>
            </w:r>
          </w:p>
        </w:tc>
        <w:tc>
          <w:tcPr>
            <w:tcW w:type="dxa" w:w="1481"/>
          </w:tcPr>
          <w:p>
            <w:r>
              <w:t>27</w:t>
            </w:r>
          </w:p>
        </w:tc>
        <w:tc>
          <w:tcPr>
            <w:tcW w:type="dxa" w:w="1481"/>
          </w:tcPr>
          <w:p>
            <w:r>
              <w:t>0</w:t>
            </w:r>
          </w:p>
        </w:tc>
        <w:tc>
          <w:tcPr>
            <w:tcW w:type="dxa" w:w="1481"/>
          </w:tcPr>
          <w:p>
            <w:r>
              <w:t>0</w:t>
            </w:r>
          </w:p>
        </w:tc>
        <w:tc>
          <w:tcPr>
            <w:tcW w:type="dxa" w:w="1481"/>
          </w:tcPr>
          <w:p>
            <w:r>
              <w:t>27</w:t>
            </w:r>
          </w:p>
        </w:tc>
        <w:tc>
          <w:tcPr>
            <w:tcW w:type="dxa" w:w="1481"/>
          </w:tcPr>
          <w:p>
            <w:r>
              <w:t>56.2%</w:t>
            </w:r>
          </w:p>
        </w:tc>
      </w:tr>
    </w:tbl>
    <w:p>
      <w:pPr>
        <w:pStyle w:val="Heading1"/>
      </w:pPr>
      <w:r>
        <w:t>Committed work: plan vs execution</w:t>
      </w:r>
    </w:p>
    <w:tbl>
      <w:tblPr>
        <w:tblStyle w:val="TableGrid"/>
        <w:tblW w:type="auto" w:w="0"/>
        <w:tblLook w:firstColumn="1" w:firstRow="1" w:lastColumn="0" w:lastRow="0" w:noHBand="0" w:noVBand="1" w:val="04A0"/>
      </w:tblPr>
      <w:tblGrid>
        <w:gridCol w:w="3456"/>
        <w:gridCol w:w="3456"/>
        <w:gridCol w:w="3456"/>
      </w:tblGrid>
      <w:tr>
        <w:tc>
          <w:tcPr>
            <w:tcW w:type="dxa" w:w="3456"/>
          </w:tcPr>
          <w:p>
            <w:r>
              <w:t>Signal</w:t>
            </w:r>
          </w:p>
        </w:tc>
        <w:tc>
          <w:tcPr>
            <w:tcW w:type="dxa" w:w="3456"/>
          </w:tcPr>
          <w:p>
            <w:r>
              <w:t>Value</w:t>
            </w:r>
          </w:p>
        </w:tc>
        <w:tc>
          <w:tcPr>
            <w:tcW w:type="dxa" w:w="3456"/>
          </w:tcPr>
          <w:p>
            <w:r>
              <w:t>Why it matters</w:t>
            </w:r>
          </w:p>
        </w:tc>
      </w:tr>
      <w:tr>
        <w:tc>
          <w:tcPr>
            <w:tcW w:type="dxa" w:w="3456"/>
          </w:tcPr>
          <w:p>
            <w:r>
              <w:t>Committed items</w:t>
            </w:r>
          </w:p>
        </w:tc>
        <w:tc>
          <w:tcPr>
            <w:tcW w:type="dxa" w:w="3456"/>
          </w:tcPr>
          <w:p>
            <w:r>
              <w:t>91</w:t>
            </w:r>
          </w:p>
        </w:tc>
        <w:tc>
          <w:tcPr>
            <w:tcW w:type="dxa" w:w="3456"/>
          </w:tcPr>
          <w:p>
            <w:r>
              <w:t>Explicit promise set</w:t>
            </w:r>
          </w:p>
        </w:tc>
      </w:tr>
      <w:tr>
        <w:tc>
          <w:tcPr>
            <w:tcW w:type="dxa" w:w="3456"/>
          </w:tcPr>
          <w:p>
            <w:r>
              <w:t>Committed done</w:t>
            </w:r>
          </w:p>
        </w:tc>
        <w:tc>
          <w:tcPr>
            <w:tcW w:type="dxa" w:w="3456"/>
          </w:tcPr>
          <w:p>
            <w:r>
              <w:t>34</w:t>
            </w:r>
          </w:p>
        </w:tc>
        <w:tc>
          <w:tcPr>
            <w:tcW w:type="dxa" w:w="3456"/>
          </w:tcPr>
          <w:p>
            <w:r>
              <w:t>Closed as promised</w:t>
            </w:r>
          </w:p>
        </w:tc>
      </w:tr>
      <w:tr>
        <w:tc>
          <w:tcPr>
            <w:tcW w:type="dxa" w:w="3456"/>
          </w:tcPr>
          <w:p>
            <w:r>
              <w:t>Committed carry over</w:t>
            </w:r>
          </w:p>
        </w:tc>
        <w:tc>
          <w:tcPr>
            <w:tcW w:type="dxa" w:w="3456"/>
          </w:tcPr>
          <w:p>
            <w:r>
              <w:t>57</w:t>
            </w:r>
          </w:p>
        </w:tc>
        <w:tc>
          <w:tcPr>
            <w:tcW w:type="dxa" w:w="3456"/>
          </w:tcPr>
          <w:p>
            <w:r>
              <w:t>Unfinished promise</w:t>
            </w:r>
          </w:p>
        </w:tc>
      </w:tr>
      <w:tr>
        <w:tc>
          <w:tcPr>
            <w:tcW w:type="dxa" w:w="3456"/>
          </w:tcPr>
          <w:p>
            <w:r>
              <w:t>Committed items marked Ready</w:t>
            </w:r>
          </w:p>
        </w:tc>
        <w:tc>
          <w:tcPr>
            <w:tcW w:type="dxa" w:w="3456"/>
          </w:tcPr>
          <w:p>
            <w:r>
              <w:t>19</w:t>
            </w:r>
          </w:p>
        </w:tc>
        <w:tc>
          <w:tcPr>
            <w:tcW w:type="dxa" w:w="3456"/>
          </w:tcPr>
          <w:p>
            <w:r>
              <w:t>Planning-quality input</w:t>
            </w:r>
          </w:p>
        </w:tc>
      </w:tr>
      <w:tr>
        <w:tc>
          <w:tcPr>
            <w:tcW w:type="dxa" w:w="3456"/>
          </w:tcPr>
          <w:p>
            <w:r>
              <w:t>Carryovers marked Ready</w:t>
            </w:r>
          </w:p>
        </w:tc>
        <w:tc>
          <w:tcPr>
            <w:tcW w:type="dxa" w:w="3456"/>
          </w:tcPr>
          <w:p>
            <w:r>
              <w:t>13</w:t>
            </w:r>
          </w:p>
        </w:tc>
        <w:tc>
          <w:tcPr>
            <w:tcW w:type="dxa" w:w="3456"/>
          </w:tcPr>
          <w:p>
            <w:r>
              <w:t>Ready did not guarantee finish</w:t>
            </w:r>
          </w:p>
        </w:tc>
      </w:tr>
      <w:tr>
        <w:tc>
          <w:tcPr>
            <w:tcW w:type="dxa" w:w="3456"/>
          </w:tcPr>
          <w:p>
            <w:r>
              <w:t>Carryovers not started</w:t>
            </w:r>
          </w:p>
        </w:tc>
        <w:tc>
          <w:tcPr>
            <w:tcW w:type="dxa" w:w="3456"/>
          </w:tcPr>
          <w:p>
            <w:r>
              <w:t>24</w:t>
            </w:r>
          </w:p>
        </w:tc>
        <w:tc>
          <w:tcPr>
            <w:tcW w:type="dxa" w:w="3456"/>
          </w:tcPr>
          <w:p>
            <w:r>
              <w:t>Execution focus gap</w:t>
            </w:r>
          </w:p>
        </w:tc>
      </w:tr>
      <w:tr>
        <w:tc>
          <w:tcPr>
            <w:tcW w:type="dxa" w:w="3456"/>
          </w:tcPr>
          <w:p>
            <w:r>
              <w:t>Carryovers started but unfinished</w:t>
            </w:r>
          </w:p>
        </w:tc>
        <w:tc>
          <w:tcPr>
            <w:tcW w:type="dxa" w:w="3456"/>
          </w:tcPr>
          <w:p>
            <w:r>
              <w:t>17</w:t>
            </w:r>
          </w:p>
        </w:tc>
        <w:tc>
          <w:tcPr>
            <w:tcW w:type="dxa" w:w="3456"/>
          </w:tcPr>
          <w:p>
            <w:r>
              <w:t>Work moved, but did not close</w:t>
            </w:r>
          </w:p>
        </w:tc>
      </w:tr>
    </w:tbl>
    <w:p>
      <w:pPr>
        <w:pStyle w:val="Heading1"/>
      </w:pPr>
      <w:r>
        <w:t>Carryover pattern</w:t>
      </w:r>
    </w:p>
    <w:tbl>
      <w:tblPr>
        <w:tblStyle w:val="TableGrid"/>
        <w:tblW w:type="auto" w:w="0"/>
        <w:tblLook w:firstColumn="1" w:firstRow="1" w:lastColumn="0" w:lastRow="0" w:noHBand="0" w:noVBand="1" w:val="04A0"/>
      </w:tblPr>
      <w:tblGrid>
        <w:gridCol w:w="2592"/>
        <w:gridCol w:w="2592"/>
        <w:gridCol w:w="2592"/>
        <w:gridCol w:w="2592"/>
      </w:tblGrid>
      <w:tr>
        <w:tc>
          <w:tcPr>
            <w:tcW w:type="dxa" w:w="2592"/>
          </w:tcPr>
          <w:p>
            <w:r>
              <w:t>Jira item</w:t>
            </w:r>
          </w:p>
        </w:tc>
        <w:tc>
          <w:tcPr>
            <w:tcW w:type="dxa" w:w="2592"/>
          </w:tcPr>
          <w:p>
            <w:r>
              <w:t>Owner</w:t>
            </w:r>
          </w:p>
        </w:tc>
        <w:tc>
          <w:tcPr>
            <w:tcW w:type="dxa" w:w="2592"/>
          </w:tcPr>
          <w:p>
            <w:r>
              <w:t>Status</w:t>
            </w:r>
          </w:p>
        </w:tc>
        <w:tc>
          <w:tcPr>
            <w:tcW w:type="dxa" w:w="2592"/>
          </w:tcPr>
          <w:p>
            <w:r>
              <w:t>Why it carried</w:t>
            </w:r>
          </w:p>
        </w:tc>
      </w:tr>
      <w:tr>
        <w:tc>
          <w:tcPr>
            <w:tcW w:type="dxa" w:w="2592"/>
          </w:tcPr>
          <w:p>
            <w:hyperlink r:id="rId18">
              <w:r>
                <w:rPr>
                  <w:color w:val="0563C1"/>
                  <w:u w:val="single"/>
                </w:rPr>
                <w:t>ADS-406 — Bug — [Files] Missing description in ‘’Istoric’ when sharing documents</w:t>
              </w:r>
            </w:hyperlink>
          </w:p>
        </w:tc>
        <w:tc>
          <w:tcPr>
            <w:tcW w:type="dxa" w:w="2592"/>
          </w:tcPr>
          <w:p>
            <w:r>
              <w:t>Petronel Pavel</w:t>
            </w:r>
          </w:p>
        </w:tc>
        <w:tc>
          <w:tcPr>
            <w:tcW w:type="dxa" w:w="2592"/>
          </w:tcPr>
          <w:p>
            <w:r>
              <w:t>To Do</w:t>
            </w:r>
          </w:p>
        </w:tc>
        <w:tc>
          <w:tcPr>
            <w:tcW w:type="dxa" w:w="2592"/>
          </w:tcPr>
          <w:p>
            <w:r>
              <w:t>Not started</w:t>
            </w:r>
          </w:p>
        </w:tc>
      </w:tr>
      <w:tr>
        <w:tc>
          <w:tcPr>
            <w:tcW w:type="dxa" w:w="2592"/>
          </w:tcPr>
          <w:p>
            <w:hyperlink r:id="rId19">
              <w:r>
                <w:rPr>
                  <w:color w:val="0563C1"/>
                  <w:u w:val="single"/>
                </w:rPr>
                <w:t>ADS-4341 — Bug — [Condica de prezenta] - Nu apare butonul ,, semneaza condica pentru toata ziua</w:t>
              </w:r>
            </w:hyperlink>
          </w:p>
        </w:tc>
        <w:tc>
          <w:tcPr>
            <w:tcW w:type="dxa" w:w="2592"/>
          </w:tcPr>
          <w:p>
            <w:r>
              <w:t>Luiza Horlescu</w:t>
            </w:r>
          </w:p>
        </w:tc>
        <w:tc>
          <w:tcPr>
            <w:tcW w:type="dxa" w:w="2592"/>
          </w:tcPr>
          <w:p>
            <w:r>
              <w:t>To Do</w:t>
            </w:r>
          </w:p>
        </w:tc>
        <w:tc>
          <w:tcPr>
            <w:tcW w:type="dxa" w:w="2592"/>
          </w:tcPr>
          <w:p>
            <w:r>
              <w:t>Not started</w:t>
            </w:r>
          </w:p>
        </w:tc>
      </w:tr>
      <w:tr>
        <w:tc>
          <w:tcPr>
            <w:tcW w:type="dxa" w:w="2592"/>
          </w:tcPr>
          <w:p>
            <w:hyperlink r:id="rId20">
              <w:r>
                <w:rPr>
                  <w:color w:val="0563C1"/>
                  <w:u w:val="single"/>
                </w:rPr>
                <w:t>ADS-4439 — Bug — [Teste si chestionare] - Numarul de destinatari care se afiseaza  nu corespunde cu numarul real de destinatari</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21">
              <w:r>
                <w:rPr>
                  <w:color w:val="0563C1"/>
                  <w:u w:val="single"/>
                </w:rPr>
                <w:t>ADS-4857 — Bug — [Mesagerie] -  Restricționarea mesajelor de grup, conform configurărilor setate</w:t>
              </w:r>
            </w:hyperlink>
          </w:p>
        </w:tc>
        <w:tc>
          <w:tcPr>
            <w:tcW w:type="dxa" w:w="2592"/>
          </w:tcPr>
          <w:p>
            <w:r>
              <w:t>Petronel Pavel</w:t>
            </w:r>
          </w:p>
        </w:tc>
        <w:tc>
          <w:tcPr>
            <w:tcW w:type="dxa" w:w="2592"/>
          </w:tcPr>
          <w:p>
            <w:r>
              <w:t>To Do</w:t>
            </w:r>
          </w:p>
        </w:tc>
        <w:tc>
          <w:tcPr>
            <w:tcW w:type="dxa" w:w="2592"/>
          </w:tcPr>
          <w:p>
            <w:r>
              <w:t>Not started</w:t>
            </w:r>
          </w:p>
        </w:tc>
      </w:tr>
      <w:tr>
        <w:tc>
          <w:tcPr>
            <w:tcW w:type="dxa" w:w="2592"/>
          </w:tcPr>
          <w:p>
            <w:hyperlink r:id="rId22">
              <w:r>
                <w:rPr>
                  <w:color w:val="0563C1"/>
                  <w:u w:val="single"/>
                </w:rPr>
                <w:t>ADS-5722 — Bug — [BE/FE] Modal adauga note</w:t>
              </w:r>
            </w:hyperlink>
          </w:p>
        </w:tc>
        <w:tc>
          <w:tcPr>
            <w:tcW w:type="dxa" w:w="2592"/>
          </w:tcPr>
          <w:p>
            <w:r>
              <w:t>Andrei Dragan</w:t>
            </w:r>
          </w:p>
        </w:tc>
        <w:tc>
          <w:tcPr>
            <w:tcW w:type="dxa" w:w="2592"/>
          </w:tcPr>
          <w:p>
            <w:r>
              <w:t>In Progress</w:t>
            </w:r>
          </w:p>
        </w:tc>
        <w:tc>
          <w:tcPr>
            <w:tcW w:type="dxa" w:w="2592"/>
          </w:tcPr>
          <w:p>
            <w:r>
              <w:t>Not started</w:t>
            </w:r>
          </w:p>
        </w:tc>
      </w:tr>
      <w:tr>
        <w:tc>
          <w:tcPr>
            <w:tcW w:type="dxa" w:w="2592"/>
          </w:tcPr>
          <w:p>
            <w:hyperlink r:id="rId23">
              <w:r>
                <w:rPr>
                  <w:color w:val="0563C1"/>
                  <w:u w:val="single"/>
                </w:rPr>
                <w:t>ADS-5737 — Bug — [MOB][Photo] -   Nu functioneaza filtrele de ani si de albume</w:t>
              </w:r>
            </w:hyperlink>
          </w:p>
        </w:tc>
        <w:tc>
          <w:tcPr>
            <w:tcW w:type="dxa" w:w="2592"/>
          </w:tcPr>
          <w:p>
            <w:r>
              <w:t>Stefan Agrigoroaei</w:t>
            </w:r>
          </w:p>
        </w:tc>
        <w:tc>
          <w:tcPr>
            <w:tcW w:type="dxa" w:w="2592"/>
          </w:tcPr>
          <w:p>
            <w:r>
              <w:t>To Do</w:t>
            </w:r>
          </w:p>
        </w:tc>
        <w:tc>
          <w:tcPr>
            <w:tcW w:type="dxa" w:w="2592"/>
          </w:tcPr>
          <w:p>
            <w:r>
              <w:t>Not started</w:t>
            </w:r>
          </w:p>
        </w:tc>
      </w:tr>
      <w:tr>
        <w:tc>
          <w:tcPr>
            <w:tcW w:type="dxa" w:w="2592"/>
          </w:tcPr>
          <w:p>
            <w:hyperlink r:id="rId24">
              <w:r>
                <w:rPr>
                  <w:color w:val="0563C1"/>
                  <w:u w:val="single"/>
                </w:rPr>
                <w:t>ADS-5784 — Story — [FE/BE] Refactor pagina de permisiuni</w:t>
              </w:r>
            </w:hyperlink>
          </w:p>
        </w:tc>
        <w:tc>
          <w:tcPr>
            <w:tcW w:type="dxa" w:w="2592"/>
          </w:tcPr>
          <w:p>
            <w:r>
              <w:t>Petronel Pavel</w:t>
            </w:r>
          </w:p>
        </w:tc>
        <w:tc>
          <w:tcPr>
            <w:tcW w:type="dxa" w:w="2592"/>
          </w:tcPr>
          <w:p>
            <w:r>
              <w:t>To Do</w:t>
            </w:r>
          </w:p>
        </w:tc>
        <w:tc>
          <w:tcPr>
            <w:tcW w:type="dxa" w:w="2592"/>
          </w:tcPr>
          <w:p>
            <w:r/>
          </w:p>
        </w:tc>
      </w:tr>
      <w:tr>
        <w:tc>
          <w:tcPr>
            <w:tcW w:type="dxa" w:w="2592"/>
          </w:tcPr>
          <w:p>
            <w:hyperlink r:id="rId25">
              <w:r>
                <w:rPr>
                  <w:color w:val="0563C1"/>
                  <w:u w:val="single"/>
                </w:rPr>
                <w:t>ADS-5808 — Bug — [MOB][Wellbeing] - Parintele nu poate vizualiza testele de autocunoastere pe mob</w:t>
              </w:r>
            </w:hyperlink>
          </w:p>
        </w:tc>
        <w:tc>
          <w:tcPr>
            <w:tcW w:type="dxa" w:w="2592"/>
          </w:tcPr>
          <w:p>
            <w:r>
              <w:t>Antoci Razvan</w:t>
            </w:r>
          </w:p>
        </w:tc>
        <w:tc>
          <w:tcPr>
            <w:tcW w:type="dxa" w:w="2592"/>
          </w:tcPr>
          <w:p>
            <w:r>
              <w:t>To Do</w:t>
            </w:r>
          </w:p>
        </w:tc>
        <w:tc>
          <w:tcPr>
            <w:tcW w:type="dxa" w:w="2592"/>
          </w:tcPr>
          <w:p>
            <w:r>
              <w:t>Not started</w:t>
            </w:r>
          </w:p>
        </w:tc>
      </w:tr>
      <w:tr>
        <w:tc>
          <w:tcPr>
            <w:tcW w:type="dxa" w:w="2592"/>
          </w:tcPr>
          <w:p>
            <w:hyperlink r:id="rId26">
              <w:r>
                <w:rPr>
                  <w:color w:val="0563C1"/>
                  <w:u w:val="single"/>
                </w:rPr>
                <w:t>ADS-5919 — Bug — [Fotografii] - Distribuirea nu este afișată exclusiv pe clasele sau grupele configurate în modulul Clase</w:t>
              </w:r>
            </w:hyperlink>
          </w:p>
        </w:tc>
        <w:tc>
          <w:tcPr>
            <w:tcW w:type="dxa" w:w="2592"/>
          </w:tcPr>
          <w:p>
            <w:r>
              <w:t>Petronel Pavel</w:t>
            </w:r>
          </w:p>
        </w:tc>
        <w:tc>
          <w:tcPr>
            <w:tcW w:type="dxa" w:w="2592"/>
          </w:tcPr>
          <w:p>
            <w:r>
              <w:t>To Do</w:t>
            </w:r>
          </w:p>
        </w:tc>
        <w:tc>
          <w:tcPr>
            <w:tcW w:type="dxa" w:w="2592"/>
          </w:tcPr>
          <w:p>
            <w:r>
              <w:t>Not started</w:t>
            </w:r>
          </w:p>
        </w:tc>
      </w:tr>
      <w:tr>
        <w:tc>
          <w:tcPr>
            <w:tcW w:type="dxa" w:w="2592"/>
          </w:tcPr>
          <w:p>
            <w:hyperlink r:id="rId27">
              <w:r>
                <w:rPr>
                  <w:color w:val="0563C1"/>
                  <w:u w:val="single"/>
                </w:rPr>
                <w:t>ADS-6201 — Story — Log formatting - node.js, subscriptions</w:t>
              </w:r>
            </w:hyperlink>
          </w:p>
        </w:tc>
        <w:tc>
          <w:tcPr>
            <w:tcW w:type="dxa" w:w="2592"/>
          </w:tcPr>
          <w:p>
            <w:r>
              <w:t>Dragoș Ivan</w:t>
            </w:r>
          </w:p>
        </w:tc>
        <w:tc>
          <w:tcPr>
            <w:tcW w:type="dxa" w:w="2592"/>
          </w:tcPr>
          <w:p>
            <w:r>
              <w:t>To Do</w:t>
            </w:r>
          </w:p>
        </w:tc>
        <w:tc>
          <w:tcPr>
            <w:tcW w:type="dxa" w:w="2592"/>
          </w:tcPr>
          <w:p>
            <w:r>
              <w:t>Partial completion</w:t>
            </w:r>
          </w:p>
        </w:tc>
      </w:tr>
      <w:tr>
        <w:tc>
          <w:tcPr>
            <w:tcW w:type="dxa" w:w="2592"/>
          </w:tcPr>
          <w:p>
            <w:hyperlink r:id="rId28">
              <w:r>
                <w:rPr>
                  <w:color w:val="0563C1"/>
                  <w:u w:val="single"/>
                </w:rPr>
                <w:t>ADS-6494 — Story — Log levels &amp; Log formats</w:t>
              </w:r>
            </w:hyperlink>
          </w:p>
        </w:tc>
        <w:tc>
          <w:tcPr>
            <w:tcW w:type="dxa" w:w="2592"/>
          </w:tcPr>
          <w:p>
            <w:r>
              <w:t>Cojan Paul-Catalin</w:t>
            </w:r>
          </w:p>
        </w:tc>
        <w:tc>
          <w:tcPr>
            <w:tcW w:type="dxa" w:w="2592"/>
          </w:tcPr>
          <w:p>
            <w:r>
              <w:t>Done</w:t>
            </w:r>
          </w:p>
        </w:tc>
        <w:tc>
          <w:tcPr>
            <w:tcW w:type="dxa" w:w="2592"/>
          </w:tcPr>
          <w:p>
            <w:r/>
          </w:p>
        </w:tc>
      </w:tr>
      <w:tr>
        <w:tc>
          <w:tcPr>
            <w:tcW w:type="dxa" w:w="2592"/>
          </w:tcPr>
          <w:p>
            <w:hyperlink r:id="rId29">
              <w:r>
                <w:rPr>
                  <w:color w:val="0563C1"/>
                  <w:u w:val="single"/>
                </w:rPr>
                <w:t>ADS-6638 — Story — [Preferinte][Notificari] Refactor pagina de gestionare notificări</w:t>
              </w:r>
            </w:hyperlink>
          </w:p>
        </w:tc>
        <w:tc>
          <w:tcPr>
            <w:tcW w:type="dxa" w:w="2592"/>
          </w:tcPr>
          <w:p>
            <w:r>
              <w:t>Petronel Pavel</w:t>
            </w:r>
          </w:p>
        </w:tc>
        <w:tc>
          <w:tcPr>
            <w:tcW w:type="dxa" w:w="2592"/>
          </w:tcPr>
          <w:p>
            <w:r>
              <w:t>In Progress</w:t>
            </w:r>
          </w:p>
        </w:tc>
        <w:tc>
          <w:tcPr>
            <w:tcW w:type="dxa" w:w="2592"/>
          </w:tcPr>
          <w:p>
            <w:r>
              <w:t>Partial completion</w:t>
            </w:r>
          </w:p>
        </w:tc>
      </w:tr>
      <w:tr>
        <w:tc>
          <w:tcPr>
            <w:tcW w:type="dxa" w:w="2592"/>
          </w:tcPr>
          <w:p>
            <w:hyperlink r:id="rId30">
              <w:r>
                <w:rPr>
                  <w:color w:val="0563C1"/>
                  <w:u w:val="single"/>
                </w:rPr>
                <w:t>ADS-6698 — Bug — [FE/BE] Restrictie vizualizare fise scolare</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31">
              <w:r>
                <w:rPr>
                  <w:color w:val="0563C1"/>
                  <w:u w:val="single"/>
                </w:rPr>
                <w:t>ADS-6712 — Task — [Note/absențe] - Recuperare informații</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32">
              <w:r>
                <w:rPr>
                  <w:color w:val="0563C1"/>
                  <w:u w:val="single"/>
                </w:rPr>
                <w:t>ADS-6980 — Story — Tracing &amp; Error Logging</w:t>
              </w:r>
            </w:hyperlink>
          </w:p>
        </w:tc>
        <w:tc>
          <w:tcPr>
            <w:tcW w:type="dxa" w:w="2592"/>
          </w:tcPr>
          <w:p>
            <w:r>
              <w:t>Dragoș Ivan</w:t>
            </w:r>
          </w:p>
        </w:tc>
        <w:tc>
          <w:tcPr>
            <w:tcW w:type="dxa" w:w="2592"/>
          </w:tcPr>
          <w:p>
            <w:r>
              <w:t>To Do</w:t>
            </w:r>
          </w:p>
        </w:tc>
        <w:tc>
          <w:tcPr>
            <w:tcW w:type="dxa" w:w="2592"/>
          </w:tcPr>
          <w:p>
            <w:r>
              <w:t>Partial completion</w:t>
            </w:r>
          </w:p>
        </w:tc>
      </w:tr>
      <w:tr>
        <w:tc>
          <w:tcPr>
            <w:tcW w:type="dxa" w:w="2592"/>
          </w:tcPr>
          <w:p>
            <w:hyperlink r:id="rId33">
              <w:r>
                <w:rPr>
                  <w:color w:val="0563C1"/>
                  <w:u w:val="single"/>
                </w:rPr>
                <w:t>ADS-6990 — Bug — [MOB] - Mesaj gresit la stergerea unei note mai vechi de 24 ore</w:t>
              </w:r>
            </w:hyperlink>
          </w:p>
        </w:tc>
        <w:tc>
          <w:tcPr>
            <w:tcW w:type="dxa" w:w="2592"/>
          </w:tcPr>
          <w:p>
            <w:r>
              <w:t>stefan musat</w:t>
            </w:r>
          </w:p>
        </w:tc>
        <w:tc>
          <w:tcPr>
            <w:tcW w:type="dxa" w:w="2592"/>
          </w:tcPr>
          <w:p>
            <w:r>
              <w:t>To Do</w:t>
            </w:r>
          </w:p>
        </w:tc>
        <w:tc>
          <w:tcPr>
            <w:tcW w:type="dxa" w:w="2592"/>
          </w:tcPr>
          <w:p>
            <w:r/>
          </w:p>
        </w:tc>
      </w:tr>
      <w:tr>
        <w:tc>
          <w:tcPr>
            <w:tcW w:type="dxa" w:w="2592"/>
          </w:tcPr>
          <w:p>
            <w:hyperlink r:id="rId34">
              <w:r>
                <w:rPr>
                  <w:color w:val="0563C1"/>
                  <w:u w:val="single"/>
                </w:rPr>
                <w:t>ADS-7141 — Story — [Mob] - Redesign dashboard profesor</w:t>
              </w:r>
            </w:hyperlink>
          </w:p>
        </w:tc>
        <w:tc>
          <w:tcPr>
            <w:tcW w:type="dxa" w:w="2592"/>
          </w:tcPr>
          <w:p>
            <w:r>
              <w:t>Stefan Agrigoroaei</w:t>
            </w:r>
          </w:p>
        </w:tc>
        <w:tc>
          <w:tcPr>
            <w:tcW w:type="dxa" w:w="2592"/>
          </w:tcPr>
          <w:p>
            <w:r>
              <w:t>Done</w:t>
            </w:r>
          </w:p>
        </w:tc>
        <w:tc>
          <w:tcPr>
            <w:tcW w:type="dxa" w:w="2592"/>
          </w:tcPr>
          <w:p>
            <w:r>
              <w:t>Bug / rework pressure</w:t>
            </w:r>
          </w:p>
        </w:tc>
      </w:tr>
      <w:tr>
        <w:tc>
          <w:tcPr>
            <w:tcW w:type="dxa" w:w="2592"/>
          </w:tcPr>
          <w:p>
            <w:hyperlink r:id="rId35">
              <w:r>
                <w:rPr>
                  <w:color w:val="0563C1"/>
                  <w:u w:val="single"/>
                </w:rPr>
                <w:t>ADS-7266 — Task — [Portofoliu][Profesor] - Actualizare sectiuni</w:t>
              </w:r>
            </w:hyperlink>
          </w:p>
        </w:tc>
        <w:tc>
          <w:tcPr>
            <w:tcW w:type="dxa" w:w="2592"/>
          </w:tcPr>
          <w:p>
            <w:r>
              <w:t>Petronel Pavel</w:t>
            </w:r>
          </w:p>
        </w:tc>
        <w:tc>
          <w:tcPr>
            <w:tcW w:type="dxa" w:w="2592"/>
          </w:tcPr>
          <w:p>
            <w:r>
              <w:t>In Progress</w:t>
            </w:r>
          </w:p>
        </w:tc>
        <w:tc>
          <w:tcPr>
            <w:tcW w:type="dxa" w:w="2592"/>
          </w:tcPr>
          <w:p>
            <w:r>
              <w:t>Partial completion</w:t>
            </w:r>
          </w:p>
        </w:tc>
      </w:tr>
      <w:tr>
        <w:tc>
          <w:tcPr>
            <w:tcW w:type="dxa" w:w="2592"/>
          </w:tcPr>
          <w:p>
            <w:hyperlink r:id="rId36">
              <w:r>
                <w:rPr>
                  <w:color w:val="0563C1"/>
                  <w:u w:val="single"/>
                </w:rPr>
                <w:t>ADS-7305 — Task — [REQ] - Remote Session Termination for Users</w:t>
              </w:r>
            </w:hyperlink>
          </w:p>
        </w:tc>
        <w:tc>
          <w:tcPr>
            <w:tcW w:type="dxa" w:w="2592"/>
          </w:tcPr>
          <w:p>
            <w:r>
              <w:t>Andrei Dragan</w:t>
            </w:r>
          </w:p>
        </w:tc>
        <w:tc>
          <w:tcPr>
            <w:tcW w:type="dxa" w:w="2592"/>
          </w:tcPr>
          <w:p>
            <w:r>
              <w:t>To Do</w:t>
            </w:r>
          </w:p>
        </w:tc>
        <w:tc>
          <w:tcPr>
            <w:tcW w:type="dxa" w:w="2592"/>
          </w:tcPr>
          <w:p>
            <w:r/>
          </w:p>
        </w:tc>
      </w:tr>
      <w:tr>
        <w:tc>
          <w:tcPr>
            <w:tcW w:type="dxa" w:w="2592"/>
          </w:tcPr>
          <w:p>
            <w:hyperlink r:id="rId37">
              <w:r>
                <w:rPr>
                  <w:color w:val="0563C1"/>
                  <w:u w:val="single"/>
                </w:rPr>
                <w:t>ADS-7389 — Bug — AdservioAPI.php: svcAuth self-call failures turn web API endpoints into HTTP 500 - 20 hits/Friday</w:t>
              </w:r>
            </w:hyperlink>
          </w:p>
        </w:tc>
        <w:tc>
          <w:tcPr>
            <w:tcW w:type="dxa" w:w="2592"/>
          </w:tcPr>
          <w:p>
            <w:r>
              <w:t>Ionut Ciolan</w:t>
            </w:r>
          </w:p>
        </w:tc>
        <w:tc>
          <w:tcPr>
            <w:tcW w:type="dxa" w:w="2592"/>
          </w:tcPr>
          <w:p>
            <w:r>
              <w:t>To Do</w:t>
            </w:r>
          </w:p>
        </w:tc>
        <w:tc>
          <w:tcPr>
            <w:tcW w:type="dxa" w:w="2592"/>
          </w:tcPr>
          <w:p>
            <w:r>
              <w:t>Not started</w:t>
            </w:r>
          </w:p>
        </w:tc>
      </w:tr>
      <w:tr>
        <w:tc>
          <w:tcPr>
            <w:tcW w:type="dxa" w:w="2592"/>
          </w:tcPr>
          <w:p>
            <w:hyperlink r:id="rId38">
              <w:r>
                <w:rPr>
                  <w:color w:val="0563C1"/>
                  <w:u w:val="single"/>
                </w:rPr>
                <w:t>ADS-7390 — Bug — rooms-api: room search endpoint returns HTTP 500 - 3 hits/Friday</w:t>
              </w:r>
            </w:hyperlink>
          </w:p>
        </w:tc>
        <w:tc>
          <w:tcPr>
            <w:tcW w:type="dxa" w:w="2592"/>
          </w:tcPr>
          <w:p>
            <w:r>
              <w:t>Ionut Ciolan</w:t>
            </w:r>
          </w:p>
        </w:tc>
        <w:tc>
          <w:tcPr>
            <w:tcW w:type="dxa" w:w="2592"/>
          </w:tcPr>
          <w:p>
            <w:r>
              <w:t>To Do</w:t>
            </w:r>
          </w:p>
        </w:tc>
        <w:tc>
          <w:tcPr>
            <w:tcW w:type="dxa" w:w="2592"/>
          </w:tcPr>
          <w:p>
            <w:r>
              <w:t>Not started</w:t>
            </w:r>
          </w:p>
        </w:tc>
      </w:tr>
      <w:tr>
        <w:tc>
          <w:tcPr>
            <w:tcW w:type="dxa" w:w="2592"/>
          </w:tcPr>
          <w:p>
            <w:hyperlink r:id="rId39">
              <w:r>
                <w:rPr>
                  <w:color w:val="0563C1"/>
                  <w:u w:val="single"/>
                </w:rPr>
                <w:t>ADS-7419 — Bug — [SUBSCRIPTIONS] - Bug-uri</w:t>
              </w:r>
            </w:hyperlink>
          </w:p>
        </w:tc>
        <w:tc>
          <w:tcPr>
            <w:tcW w:type="dxa" w:w="2592"/>
          </w:tcPr>
          <w:p>
            <w:r>
              <w:t>Edgar Alexa</w:t>
            </w:r>
          </w:p>
        </w:tc>
        <w:tc>
          <w:tcPr>
            <w:tcW w:type="dxa" w:w="2592"/>
          </w:tcPr>
          <w:p>
            <w:r>
              <w:t>To Do</w:t>
            </w:r>
          </w:p>
        </w:tc>
        <w:tc>
          <w:tcPr>
            <w:tcW w:type="dxa" w:w="2592"/>
          </w:tcPr>
          <w:p>
            <w:r>
              <w:t>Not started</w:t>
            </w:r>
          </w:p>
        </w:tc>
      </w:tr>
      <w:tr>
        <w:tc>
          <w:tcPr>
            <w:tcW w:type="dxa" w:w="2592"/>
          </w:tcPr>
          <w:p>
            <w:hyperlink r:id="rId40">
              <w:r>
                <w:rPr>
                  <w:color w:val="0563C1"/>
                  <w:u w:val="single"/>
                </w:rPr>
                <w:t>ADS-7430 — Story — [Admitere v2][Taxe] - 5. Export platile candidatului&amp;extinderea cu alte informatii ale candidatilor</w:t>
              </w:r>
            </w:hyperlink>
          </w:p>
        </w:tc>
        <w:tc>
          <w:tcPr>
            <w:tcW w:type="dxa" w:w="2592"/>
          </w:tcPr>
          <w:p>
            <w:r>
              <w:t>George Murgoci</w:t>
            </w:r>
          </w:p>
        </w:tc>
        <w:tc>
          <w:tcPr>
            <w:tcW w:type="dxa" w:w="2592"/>
          </w:tcPr>
          <w:p>
            <w:r>
              <w:t>To Do</w:t>
            </w:r>
          </w:p>
        </w:tc>
        <w:tc>
          <w:tcPr>
            <w:tcW w:type="dxa" w:w="2592"/>
          </w:tcPr>
          <w:p>
            <w:r>
              <w:t>Not started</w:t>
            </w:r>
          </w:p>
        </w:tc>
      </w:tr>
      <w:tr>
        <w:tc>
          <w:tcPr>
            <w:tcW w:type="dxa" w:w="2592"/>
          </w:tcPr>
          <w:p>
            <w:hyperlink r:id="rId41">
              <w:r>
                <w:rPr>
                  <w:color w:val="0563C1"/>
                  <w:u w:val="single"/>
                </w:rPr>
                <w:t>ADS-7474 — Task — [FE] - Optimizare viteză de încărcare pagini</w:t>
              </w:r>
            </w:hyperlink>
          </w:p>
        </w:tc>
        <w:tc>
          <w:tcPr>
            <w:tcW w:type="dxa" w:w="2592"/>
          </w:tcPr>
          <w:p>
            <w:r>
              <w:t>Dragoș Ivan</w:t>
            </w:r>
          </w:p>
        </w:tc>
        <w:tc>
          <w:tcPr>
            <w:tcW w:type="dxa" w:w="2592"/>
          </w:tcPr>
          <w:p>
            <w:r>
              <w:t>In Progress</w:t>
            </w:r>
          </w:p>
        </w:tc>
        <w:tc>
          <w:tcPr>
            <w:tcW w:type="dxa" w:w="2592"/>
          </w:tcPr>
          <w:p>
            <w:r>
              <w:t>Partial completion</w:t>
            </w:r>
          </w:p>
        </w:tc>
      </w:tr>
      <w:tr>
        <w:tc>
          <w:tcPr>
            <w:tcW w:type="dxa" w:w="2592"/>
          </w:tcPr>
          <w:p>
            <w:hyperlink r:id="rId42">
              <w:r>
                <w:rPr>
                  <w:color w:val="0563C1"/>
                  <w:u w:val="single"/>
                </w:rPr>
                <w:t>ADS-7484 — Bug — Session.php: session_start() fails reading session data during teacher class-book requests - 26 errors/24h</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43">
              <w:r>
                <w:rPr>
                  <w:color w:val="0563C1"/>
                  <w:u w:val="single"/>
                </w:rPr>
                <w:t>ADS-7495 — Story — [FE/BE][Adeverinte absolvire] - Creare Probe evaluare</w:t>
              </w:r>
            </w:hyperlink>
          </w:p>
        </w:tc>
        <w:tc>
          <w:tcPr>
            <w:tcW w:type="dxa" w:w="2592"/>
          </w:tcPr>
          <w:p>
            <w:r>
              <w:t>Ionut Ciolan</w:t>
            </w:r>
          </w:p>
        </w:tc>
        <w:tc>
          <w:tcPr>
            <w:tcW w:type="dxa" w:w="2592"/>
          </w:tcPr>
          <w:p>
            <w:r>
              <w:t>Code Review</w:t>
            </w:r>
          </w:p>
        </w:tc>
        <w:tc>
          <w:tcPr>
            <w:tcW w:type="dxa" w:w="2592"/>
          </w:tcPr>
          <w:p>
            <w:r>
              <w:t>Partial completion</w:t>
            </w:r>
          </w:p>
        </w:tc>
      </w:tr>
      <w:tr>
        <w:tc>
          <w:tcPr>
            <w:tcW w:type="dxa" w:w="2592"/>
          </w:tcPr>
          <w:p>
            <w:hyperlink r:id="rId44">
              <w:r>
                <w:rPr>
                  <w:color w:val="0563C1"/>
                  <w:u w:val="single"/>
                </w:rPr>
                <w:t>ADS-7496 — Story — [FE/BE][Adeverinte absolvire] - Probe&amp;medie pe situatie scolara</w:t>
              </w:r>
            </w:hyperlink>
          </w:p>
        </w:tc>
        <w:tc>
          <w:tcPr>
            <w:tcW w:type="dxa" w:w="2592"/>
          </w:tcPr>
          <w:p>
            <w:r>
              <w:t>Ionut Ciolan</w:t>
            </w:r>
          </w:p>
        </w:tc>
        <w:tc>
          <w:tcPr>
            <w:tcW w:type="dxa" w:w="2592"/>
          </w:tcPr>
          <w:p>
            <w:r>
              <w:t>Code Review</w:t>
            </w:r>
          </w:p>
        </w:tc>
        <w:tc>
          <w:tcPr>
            <w:tcW w:type="dxa" w:w="2592"/>
          </w:tcPr>
          <w:p>
            <w:r>
              <w:t>Partial completion</w:t>
            </w:r>
          </w:p>
        </w:tc>
      </w:tr>
      <w:tr>
        <w:tc>
          <w:tcPr>
            <w:tcW w:type="dxa" w:w="2592"/>
          </w:tcPr>
          <w:p>
            <w:hyperlink r:id="rId45">
              <w:r>
                <w:rPr>
                  <w:color w:val="0563C1"/>
                  <w:u w:val="single"/>
                </w:rPr>
                <w:t>ADS-7534 — Story — [FE/BE][Adeverinte absolvire] - Flow generare adeverinte</w:t>
              </w:r>
            </w:hyperlink>
          </w:p>
        </w:tc>
        <w:tc>
          <w:tcPr>
            <w:tcW w:type="dxa" w:w="2592"/>
          </w:tcPr>
          <w:p>
            <w:r>
              <w:t>Cristina Condrea</w:t>
            </w:r>
          </w:p>
        </w:tc>
        <w:tc>
          <w:tcPr>
            <w:tcW w:type="dxa" w:w="2592"/>
          </w:tcPr>
          <w:p>
            <w:r>
              <w:t>In Progress</w:t>
            </w:r>
          </w:p>
        </w:tc>
        <w:tc>
          <w:tcPr>
            <w:tcW w:type="dxa" w:w="2592"/>
          </w:tcPr>
          <w:p>
            <w:r>
              <w:t>Partial completion</w:t>
            </w:r>
          </w:p>
        </w:tc>
      </w:tr>
      <w:tr>
        <w:tc>
          <w:tcPr>
            <w:tcW w:type="dxa" w:w="2592"/>
          </w:tcPr>
          <w:p>
            <w:hyperlink r:id="rId46">
              <w:r>
                <w:rPr>
                  <w:color w:val="0563C1"/>
                  <w:u w:val="single"/>
                </w:rPr>
                <w:t>ADS-7575 — Bug — M_export.php / Export.php: student export references missing second-semester average column and returns HTTP 500 on /ro/secretary/export/elevi - 16 hits/24h</w:t>
              </w:r>
            </w:hyperlink>
          </w:p>
        </w:tc>
        <w:tc>
          <w:tcPr>
            <w:tcW w:type="dxa" w:w="2592"/>
          </w:tcPr>
          <w:p>
            <w:r>
              <w:t>Marian Andrei</w:t>
            </w:r>
          </w:p>
        </w:tc>
        <w:tc>
          <w:tcPr>
            <w:tcW w:type="dxa" w:w="2592"/>
          </w:tcPr>
          <w:p>
            <w:r>
              <w:t>In Progress</w:t>
            </w:r>
          </w:p>
        </w:tc>
        <w:tc>
          <w:tcPr>
            <w:tcW w:type="dxa" w:w="2592"/>
          </w:tcPr>
          <w:p>
            <w:r>
              <w:t>Partial completion</w:t>
            </w:r>
          </w:p>
        </w:tc>
      </w:tr>
      <w:tr>
        <w:tc>
          <w:tcPr>
            <w:tcW w:type="dxa" w:w="2592"/>
          </w:tcPr>
          <w:p>
            <w:hyperlink r:id="rId47">
              <w:r>
                <w:rPr>
                  <w:color w:val="0563C1"/>
                  <w:u w:val="single"/>
                </w:rPr>
                <w:t>ADS-7642 — Story — DSS Romania + Creeaza institutii updates</w:t>
              </w:r>
            </w:hyperlink>
          </w:p>
        </w:tc>
        <w:tc>
          <w:tcPr>
            <w:tcW w:type="dxa" w:w="2592"/>
          </w:tcPr>
          <w:p>
            <w:r>
              <w:t>Cosmin Olaru</w:t>
            </w:r>
          </w:p>
        </w:tc>
        <w:tc>
          <w:tcPr>
            <w:tcW w:type="dxa" w:w="2592"/>
          </w:tcPr>
          <w:p>
            <w:r>
              <w:t>In Progress</w:t>
            </w:r>
          </w:p>
        </w:tc>
        <w:tc>
          <w:tcPr>
            <w:tcW w:type="dxa" w:w="2592"/>
          </w:tcPr>
          <w:p>
            <w:r/>
          </w:p>
        </w:tc>
      </w:tr>
      <w:tr>
        <w:tc>
          <w:tcPr>
            <w:tcW w:type="dxa" w:w="2592"/>
          </w:tcPr>
          <w:p>
            <w:hyperlink r:id="rId48">
              <w:r>
                <w:rPr>
                  <w:color w:val="0563C1"/>
                  <w:u w:val="single"/>
                </w:rPr>
                <w:t>ADS-7653 — Bug — Clase_profesori.php / M_cmc.php: teacher-class assignment insert fails FK constraint in cat_cadre2materii2clase - 2 errors/24h</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49">
              <w:r>
                <w:rPr>
                  <w:color w:val="0563C1"/>
                  <w:u w:val="single"/>
                </w:rPr>
                <w:t>ADS-7666 — Bug — accommodations-api: shared HTTP 500 burst on POST /api/v2/accommodations/dorms/list and related endpoints - 16 hits/20m</w:t>
              </w:r>
            </w:hyperlink>
          </w:p>
        </w:tc>
        <w:tc>
          <w:tcPr>
            <w:tcW w:type="dxa" w:w="2592"/>
          </w:tcPr>
          <w:p>
            <w:r>
              <w:t>Ionut Ciolan</w:t>
            </w:r>
          </w:p>
        </w:tc>
        <w:tc>
          <w:tcPr>
            <w:tcW w:type="dxa" w:w="2592"/>
          </w:tcPr>
          <w:p>
            <w:r>
              <w:t>To Do</w:t>
            </w:r>
          </w:p>
        </w:tc>
        <w:tc>
          <w:tcPr>
            <w:tcW w:type="dxa" w:w="2592"/>
          </w:tcPr>
          <w:p>
            <w:r>
              <w:t>Bug / rework pressure</w:t>
            </w:r>
          </w:p>
        </w:tc>
      </w:tr>
      <w:tr>
        <w:tc>
          <w:tcPr>
            <w:tcW w:type="dxa" w:w="2592"/>
          </w:tcPr>
          <w:p>
            <w:hyperlink r:id="rId50">
              <w:r>
                <w:rPr>
                  <w:color w:val="0563C1"/>
                  <w:u w:val="single"/>
                </w:rPr>
                <w:t>ADS-7732 — Bug — TUIASI M_fisiere.php: file list query expects fsScimCeacSyncFsID missing from on-prem schema and breaks document listings - 12 errors/24h</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51">
              <w:r>
                <w:rPr>
                  <w:color w:val="0563C1"/>
                  <w:u w:val="single"/>
                </w:rPr>
                <w:t>ADS-7746 — Bug — Fill.php / FormResultAnswerTable.php: questionnaire save fails when fraAnswer contains unsupported 4-byte emoji - 43 errors/72h</w:t>
              </w:r>
            </w:hyperlink>
          </w:p>
        </w:tc>
        <w:tc>
          <w:tcPr>
            <w:tcW w:type="dxa" w:w="2592"/>
          </w:tcPr>
          <w:p>
            <w:r>
              <w:t>Marian Andrei</w:t>
            </w:r>
          </w:p>
        </w:tc>
        <w:tc>
          <w:tcPr>
            <w:tcW w:type="dxa" w:w="2592"/>
          </w:tcPr>
          <w:p>
            <w:r>
              <w:t>To Do</w:t>
            </w:r>
          </w:p>
        </w:tc>
        <w:tc>
          <w:tcPr>
            <w:tcW w:type="dxa" w:w="2592"/>
          </w:tcPr>
          <w:p>
            <w:r>
              <w:t>Dependency delay</w:t>
            </w:r>
          </w:p>
        </w:tc>
      </w:tr>
      <w:tr>
        <w:tc>
          <w:tcPr>
            <w:tcW w:type="dxa" w:w="2592"/>
          </w:tcPr>
          <w:p>
            <w:hyperlink r:id="rId52">
              <w:r>
                <w:rPr>
                  <w:color w:val="0563C1"/>
                  <w:u w:val="single"/>
                </w:rPr>
                <w:t>ADS-7803 — Task — [SPIKE][FE] - Titulatura</w:t>
              </w:r>
            </w:hyperlink>
          </w:p>
        </w:tc>
        <w:tc>
          <w:tcPr>
            <w:tcW w:type="dxa" w:w="2592"/>
          </w:tcPr>
          <w:p>
            <w:r>
              <w:t>Ivan Ioana</w:t>
            </w:r>
          </w:p>
        </w:tc>
        <w:tc>
          <w:tcPr>
            <w:tcW w:type="dxa" w:w="2592"/>
          </w:tcPr>
          <w:p>
            <w:r>
              <w:t>To Do</w:t>
            </w:r>
          </w:p>
        </w:tc>
        <w:tc>
          <w:tcPr>
            <w:tcW w:type="dxa" w:w="2592"/>
          </w:tcPr>
          <w:p>
            <w:r>
              <w:t>Not started</w:t>
            </w:r>
          </w:p>
        </w:tc>
      </w:tr>
      <w:tr>
        <w:tc>
          <w:tcPr>
            <w:tcW w:type="dxa" w:w="2592"/>
          </w:tcPr>
          <w:p>
            <w:hyperlink r:id="rId53">
              <w:r>
                <w:rPr>
                  <w:color w:val="0563C1"/>
                  <w:u w:val="single"/>
                </w:rPr>
                <w:t>ADS-7807 — Story — [MOB] - Notificări modul admitere</w:t>
              </w:r>
            </w:hyperlink>
          </w:p>
        </w:tc>
        <w:tc>
          <w:tcPr>
            <w:tcW w:type="dxa" w:w="2592"/>
          </w:tcPr>
          <w:p>
            <w:r>
              <w:t>Stefan Agrigoroaei</w:t>
            </w:r>
          </w:p>
        </w:tc>
        <w:tc>
          <w:tcPr>
            <w:tcW w:type="dxa" w:w="2592"/>
          </w:tcPr>
          <w:p>
            <w:r>
              <w:t>Ready for testing</w:t>
            </w:r>
          </w:p>
        </w:tc>
        <w:tc>
          <w:tcPr>
            <w:tcW w:type="dxa" w:w="2592"/>
          </w:tcPr>
          <w:p>
            <w:r/>
          </w:p>
        </w:tc>
      </w:tr>
      <w:tr>
        <w:tc>
          <w:tcPr>
            <w:tcW w:type="dxa" w:w="2592"/>
          </w:tcPr>
          <w:p>
            <w:hyperlink r:id="rId54">
              <w:r>
                <w:rPr>
                  <w:color w:val="0563C1"/>
                  <w:u w:val="single"/>
                </w:rPr>
                <w:t>ADS-7831 — Story — [Spike] - Mobile app cold start</w:t>
              </w:r>
            </w:hyperlink>
          </w:p>
        </w:tc>
        <w:tc>
          <w:tcPr>
            <w:tcW w:type="dxa" w:w="2592"/>
          </w:tcPr>
          <w:p>
            <w:r>
              <w:t>stefan musat</w:t>
            </w:r>
          </w:p>
        </w:tc>
        <w:tc>
          <w:tcPr>
            <w:tcW w:type="dxa" w:w="2592"/>
          </w:tcPr>
          <w:p>
            <w:r>
              <w:t>To Do</w:t>
            </w:r>
          </w:p>
        </w:tc>
        <w:tc>
          <w:tcPr>
            <w:tcW w:type="dxa" w:w="2592"/>
          </w:tcPr>
          <w:p>
            <w:r/>
          </w:p>
        </w:tc>
      </w:tr>
      <w:tr>
        <w:tc>
          <w:tcPr>
            <w:tcW w:type="dxa" w:w="2592"/>
          </w:tcPr>
          <w:p>
            <w:hyperlink r:id="rId55">
              <w:r>
                <w:rPr>
                  <w:color w:val="0563C1"/>
                  <w:u w:val="single"/>
                </w:rPr>
                <w:t>ADS-7852 — Task — [BE]: Dezactivare actiuni noteaza (si bulk) daca media anuala si/sau media semestriala este incheiata</w:t>
              </w:r>
            </w:hyperlink>
          </w:p>
        </w:tc>
        <w:tc>
          <w:tcPr>
            <w:tcW w:type="dxa" w:w="2592"/>
          </w:tcPr>
          <w:p>
            <w:r>
              <w:t>Cosmin Olaru</w:t>
            </w:r>
          </w:p>
        </w:tc>
        <w:tc>
          <w:tcPr>
            <w:tcW w:type="dxa" w:w="2592"/>
          </w:tcPr>
          <w:p>
            <w:r>
              <w:t>Testing</w:t>
            </w:r>
          </w:p>
        </w:tc>
        <w:tc>
          <w:tcPr>
            <w:tcW w:type="dxa" w:w="2592"/>
          </w:tcPr>
          <w:p>
            <w:r/>
          </w:p>
        </w:tc>
      </w:tr>
      <w:tr>
        <w:tc>
          <w:tcPr>
            <w:tcW w:type="dxa" w:w="2592"/>
          </w:tcPr>
          <w:p>
            <w:hyperlink r:id="rId56">
              <w:r>
                <w:rPr>
                  <w:color w:val="0563C1"/>
                  <w:u w:val="single"/>
                </w:rPr>
                <w:t>ADS-7880 — Bug — TUIASI uni-api: catalog import and adjacent grades endpoints return HTTP 500 - 23 hits/72h</w:t>
              </w:r>
            </w:hyperlink>
          </w:p>
        </w:tc>
        <w:tc>
          <w:tcPr>
            <w:tcW w:type="dxa" w:w="2592"/>
          </w:tcPr>
          <w:p>
            <w:r>
              <w:t>andrei.alexandru</w:t>
            </w:r>
          </w:p>
        </w:tc>
        <w:tc>
          <w:tcPr>
            <w:tcW w:type="dxa" w:w="2592"/>
          </w:tcPr>
          <w:p>
            <w:r>
              <w:t>In Progress</w:t>
            </w:r>
          </w:p>
        </w:tc>
        <w:tc>
          <w:tcPr>
            <w:tcW w:type="dxa" w:w="2592"/>
          </w:tcPr>
          <w:p>
            <w:r/>
          </w:p>
        </w:tc>
      </w:tr>
      <w:tr>
        <w:tc>
          <w:tcPr>
            <w:tcW w:type="dxa" w:w="2592"/>
          </w:tcPr>
          <w:p>
            <w:hyperlink r:id="rId57">
              <w:r>
                <w:rPr>
                  <w:color w:val="0563C1"/>
                  <w:u w:val="single"/>
                </w:rPr>
                <w:t>ADS-7890 — Story — [BE PHP][Cazari] - Stingerea obligatiilor din E-taxe</w:t>
              </w:r>
            </w:hyperlink>
          </w:p>
        </w:tc>
        <w:tc>
          <w:tcPr>
            <w:tcW w:type="dxa" w:w="2592"/>
          </w:tcPr>
          <w:p>
            <w:r>
              <w:t>Ionut Ciolan</w:t>
            </w:r>
          </w:p>
        </w:tc>
        <w:tc>
          <w:tcPr>
            <w:tcW w:type="dxa" w:w="2592"/>
          </w:tcPr>
          <w:p>
            <w:r>
              <w:t>In Progress</w:t>
            </w:r>
          </w:p>
        </w:tc>
        <w:tc>
          <w:tcPr>
            <w:tcW w:type="dxa" w:w="2592"/>
          </w:tcPr>
          <w:p>
            <w:r>
              <w:t>Dependency delay</w:t>
            </w:r>
          </w:p>
        </w:tc>
      </w:tr>
      <w:tr>
        <w:tc>
          <w:tcPr>
            <w:tcW w:type="dxa" w:w="2592"/>
          </w:tcPr>
          <w:p>
            <w:hyperlink r:id="rId58">
              <w:r>
                <w:rPr>
                  <w:color w:val="0563C1"/>
                  <w:u w:val="single"/>
                </w:rPr>
                <w:t>ADS-7896 — Story — Migrare documente S3</w:t>
              </w:r>
            </w:hyperlink>
          </w:p>
        </w:tc>
        <w:tc>
          <w:tcPr>
            <w:tcW w:type="dxa" w:w="2592"/>
          </w:tcPr>
          <w:p>
            <w:r>
              <w:t>Cojan Paul-Catalin</w:t>
            </w:r>
          </w:p>
        </w:tc>
        <w:tc>
          <w:tcPr>
            <w:tcW w:type="dxa" w:w="2592"/>
          </w:tcPr>
          <w:p>
            <w:r>
              <w:t>Merged</w:t>
            </w:r>
          </w:p>
        </w:tc>
        <w:tc>
          <w:tcPr>
            <w:tcW w:type="dxa" w:w="2592"/>
          </w:tcPr>
          <w:p>
            <w:r>
              <w:t>Partial completion</w:t>
            </w:r>
          </w:p>
        </w:tc>
      </w:tr>
      <w:tr>
        <w:tc>
          <w:tcPr>
            <w:tcW w:type="dxa" w:w="2592"/>
          </w:tcPr>
          <w:p>
            <w:hyperlink r:id="rId59">
              <w:r>
                <w:rPr>
                  <w:color w:val="0563C1"/>
                  <w:u w:val="single"/>
                </w:rPr>
                <w:t>ADS-7904 — Bug — [BE] - Elev cu situatie scolara neincheiata apare in topul elevilor cu media 9,50,premianta</w:t>
              </w:r>
            </w:hyperlink>
          </w:p>
        </w:tc>
        <w:tc>
          <w:tcPr>
            <w:tcW w:type="dxa" w:w="2592"/>
          </w:tcPr>
          <w:p>
            <w:r>
              <w:t>Andrei Dragan</w:t>
            </w:r>
          </w:p>
        </w:tc>
        <w:tc>
          <w:tcPr>
            <w:tcW w:type="dxa" w:w="2592"/>
          </w:tcPr>
          <w:p>
            <w:r>
              <w:t>In Progress</w:t>
            </w:r>
          </w:p>
        </w:tc>
        <w:tc>
          <w:tcPr>
            <w:tcW w:type="dxa" w:w="2592"/>
          </w:tcPr>
          <w:p>
            <w:r>
              <w:t>Partial completion</w:t>
            </w:r>
          </w:p>
        </w:tc>
      </w:tr>
      <w:tr>
        <w:tc>
          <w:tcPr>
            <w:tcW w:type="dxa" w:w="2592"/>
          </w:tcPr>
          <w:p>
            <w:hyperlink r:id="rId60">
              <w:r>
                <w:rPr>
                  <w:color w:val="0563C1"/>
                  <w:u w:val="single"/>
                </w:rPr>
                <w:t>ADS-7907 — Task — [BE] Refactoring SQL_CALC_FOUND_ROWS</w:t>
              </w:r>
            </w:hyperlink>
          </w:p>
        </w:tc>
        <w:tc>
          <w:tcPr>
            <w:tcW w:type="dxa" w:w="2592"/>
          </w:tcPr>
          <w:p>
            <w:r>
              <w:t>Marian Andrei</w:t>
            </w:r>
          </w:p>
        </w:tc>
        <w:tc>
          <w:tcPr>
            <w:tcW w:type="dxa" w:w="2592"/>
          </w:tcPr>
          <w:p>
            <w:r>
              <w:t>Ready for testing</w:t>
            </w:r>
          </w:p>
        </w:tc>
        <w:tc>
          <w:tcPr>
            <w:tcW w:type="dxa" w:w="2592"/>
          </w:tcPr>
          <w:p>
            <w:r>
              <w:t>Partial completion</w:t>
            </w:r>
          </w:p>
        </w:tc>
      </w:tr>
      <w:tr>
        <w:tc>
          <w:tcPr>
            <w:tcW w:type="dxa" w:w="2592"/>
          </w:tcPr>
          <w:p>
            <w:hyperlink r:id="rId61">
              <w:r>
                <w:rPr>
                  <w:color w:val="0563C1"/>
                  <w:u w:val="single"/>
                </w:rPr>
                <w:t>ADS-7908 — Bug — [Prod][AWS][legacy-web] Auth recaptcha helper dereferences null verification response</w:t>
              </w:r>
            </w:hyperlink>
          </w:p>
        </w:tc>
        <w:tc>
          <w:tcPr>
            <w:tcW w:type="dxa" w:w="2592"/>
          </w:tcPr>
          <w:p>
            <w:r>
              <w:t>Daniel Onisoru</w:t>
            </w:r>
          </w:p>
        </w:tc>
        <w:tc>
          <w:tcPr>
            <w:tcW w:type="dxa" w:w="2592"/>
          </w:tcPr>
          <w:p>
            <w:r>
              <w:t>To Do</w:t>
            </w:r>
          </w:p>
        </w:tc>
        <w:tc>
          <w:tcPr>
            <w:tcW w:type="dxa" w:w="2592"/>
          </w:tcPr>
          <w:p>
            <w:r>
              <w:t>Not started</w:t>
            </w:r>
          </w:p>
        </w:tc>
      </w:tr>
      <w:tr>
        <w:tc>
          <w:tcPr>
            <w:tcW w:type="dxa" w:w="2592"/>
          </w:tcPr>
          <w:p>
            <w:hyperlink r:id="rId62">
              <w:r>
                <w:rPr>
                  <w:color w:val="0563C1"/>
                  <w:u w:val="single"/>
                </w:rPr>
                <w:t>ADS-7910 — Bug — [Prod][TUIASI][uni-api] DB pool exhaustion breaks academic-years, faculty, and grade-save flows</w:t>
              </w:r>
            </w:hyperlink>
          </w:p>
        </w:tc>
        <w:tc>
          <w:tcPr>
            <w:tcW w:type="dxa" w:w="2592"/>
          </w:tcPr>
          <w:p>
            <w:r>
              <w:t>andrei.alexandru</w:t>
            </w:r>
          </w:p>
        </w:tc>
        <w:tc>
          <w:tcPr>
            <w:tcW w:type="dxa" w:w="2592"/>
          </w:tcPr>
          <w:p>
            <w:r>
              <w:t>In Progress</w:t>
            </w:r>
          </w:p>
        </w:tc>
        <w:tc>
          <w:tcPr>
            <w:tcW w:type="dxa" w:w="2592"/>
          </w:tcPr>
          <w:p>
            <w:r/>
          </w:p>
        </w:tc>
      </w:tr>
      <w:tr>
        <w:tc>
          <w:tcPr>
            <w:tcW w:type="dxa" w:w="2592"/>
          </w:tcPr>
          <w:p>
            <w:hyperlink r:id="rId63">
              <w:r>
                <w:rPr>
                  <w:color w:val="0563C1"/>
                  <w:u w:val="single"/>
                </w:rPr>
                <w:t>ADS-7952 — Story — [Persoana] - Implementare mecanism Atribute</w:t>
              </w:r>
            </w:hyperlink>
          </w:p>
        </w:tc>
        <w:tc>
          <w:tcPr>
            <w:tcW w:type="dxa" w:w="2592"/>
          </w:tcPr>
          <w:p>
            <w:r>
              <w:t>andrei.alexandru</w:t>
            </w:r>
          </w:p>
        </w:tc>
        <w:tc>
          <w:tcPr>
            <w:tcW w:type="dxa" w:w="2592"/>
          </w:tcPr>
          <w:p>
            <w:r>
              <w:t>In Progress</w:t>
            </w:r>
          </w:p>
        </w:tc>
        <w:tc>
          <w:tcPr>
            <w:tcW w:type="dxa" w:w="2592"/>
          </w:tcPr>
          <w:p>
            <w:r>
              <w:t>Partial completion</w:t>
            </w:r>
          </w:p>
        </w:tc>
      </w:tr>
      <w:tr>
        <w:tc>
          <w:tcPr>
            <w:tcW w:type="dxa" w:w="2592"/>
          </w:tcPr>
          <w:p>
            <w:hyperlink r:id="rId64">
              <w:r>
                <w:rPr>
                  <w:color w:val="0563C1"/>
                  <w:u w:val="single"/>
                </w:rPr>
                <w:t>ADS-7962 — Story — [MOB] Translate app in French</w:t>
              </w:r>
            </w:hyperlink>
          </w:p>
        </w:tc>
        <w:tc>
          <w:tcPr>
            <w:tcW w:type="dxa" w:w="2592"/>
          </w:tcPr>
          <w:p>
            <w:r>
              <w:t>stefan musat</w:t>
            </w:r>
          </w:p>
        </w:tc>
        <w:tc>
          <w:tcPr>
            <w:tcW w:type="dxa" w:w="2592"/>
          </w:tcPr>
          <w:p>
            <w:r>
              <w:t>Testing</w:t>
            </w:r>
          </w:p>
        </w:tc>
        <w:tc>
          <w:tcPr>
            <w:tcW w:type="dxa" w:w="2592"/>
          </w:tcPr>
          <w:p>
            <w:r/>
          </w:p>
        </w:tc>
      </w:tr>
      <w:tr>
        <w:tc>
          <w:tcPr>
            <w:tcW w:type="dxa" w:w="2592"/>
          </w:tcPr>
          <w:p>
            <w:hyperlink r:id="rId65">
              <w:r>
                <w:rPr>
                  <w:color w:val="0563C1"/>
                  <w:u w:val="single"/>
                </w:rPr>
                <w:t>ADS-7976 — Story — [MOB] BFF - newsfeed</w:t>
              </w:r>
            </w:hyperlink>
          </w:p>
        </w:tc>
        <w:tc>
          <w:tcPr>
            <w:tcW w:type="dxa" w:w="2592"/>
          </w:tcPr>
          <w:p>
            <w:r>
              <w:t>stefan musat</w:t>
            </w:r>
          </w:p>
        </w:tc>
        <w:tc>
          <w:tcPr>
            <w:tcW w:type="dxa" w:w="2592"/>
          </w:tcPr>
          <w:p>
            <w:r>
              <w:t>To Do</w:t>
            </w:r>
          </w:p>
        </w:tc>
        <w:tc>
          <w:tcPr>
            <w:tcW w:type="dxa" w:w="2592"/>
          </w:tcPr>
          <w:p>
            <w:r>
              <w:t>Partial completion</w:t>
            </w:r>
          </w:p>
        </w:tc>
      </w:tr>
      <w:tr>
        <w:tc>
          <w:tcPr>
            <w:tcW w:type="dxa" w:w="2592"/>
          </w:tcPr>
          <w:p>
            <w:hyperlink r:id="rId66">
              <w:r>
                <w:rPr>
                  <w:color w:val="0563C1"/>
                  <w:u w:val="single"/>
                </w:rPr>
                <w:t>ADS-7981 — Bug — Notificările nu se trimit pe Admitere</w:t>
              </w:r>
            </w:hyperlink>
          </w:p>
        </w:tc>
        <w:tc>
          <w:tcPr>
            <w:tcW w:type="dxa" w:w="2592"/>
          </w:tcPr>
          <w:p>
            <w:r>
              <w:t>George Murgoci</w:t>
            </w:r>
          </w:p>
        </w:tc>
        <w:tc>
          <w:tcPr>
            <w:tcW w:type="dxa" w:w="2592"/>
          </w:tcPr>
          <w:p>
            <w:r>
              <w:t>In Progress</w:t>
            </w:r>
          </w:p>
        </w:tc>
        <w:tc>
          <w:tcPr>
            <w:tcW w:type="dxa" w:w="2592"/>
          </w:tcPr>
          <w:p>
            <w:r>
              <w:t>Partial completion</w:t>
            </w:r>
          </w:p>
        </w:tc>
      </w:tr>
      <w:tr>
        <w:tc>
          <w:tcPr>
            <w:tcW w:type="dxa" w:w="2592"/>
          </w:tcPr>
          <w:p>
            <w:hyperlink r:id="rId67">
              <w:r>
                <w:rPr>
                  <w:color w:val="0563C1"/>
                  <w:u w:val="single"/>
                </w:rPr>
                <w:t>ADS-7989 — Bug — [BE] - Job zilnic - publicare rezultate chestionare</w:t>
              </w:r>
            </w:hyperlink>
          </w:p>
        </w:tc>
        <w:tc>
          <w:tcPr>
            <w:tcW w:type="dxa" w:w="2592"/>
          </w:tcPr>
          <w:p>
            <w:r>
              <w:t>Marian Andrei</w:t>
            </w:r>
          </w:p>
        </w:tc>
        <w:tc>
          <w:tcPr>
            <w:tcW w:type="dxa" w:w="2592"/>
          </w:tcPr>
          <w:p>
            <w:r>
              <w:t>To Do</w:t>
            </w:r>
          </w:p>
        </w:tc>
        <w:tc>
          <w:tcPr>
            <w:tcW w:type="dxa" w:w="2592"/>
          </w:tcPr>
          <w:p>
            <w:r>
              <w:t>Not started</w:t>
            </w:r>
          </w:p>
        </w:tc>
      </w:tr>
      <w:tr>
        <w:tc>
          <w:tcPr>
            <w:tcW w:type="dxa" w:w="2592"/>
          </w:tcPr>
          <w:p>
            <w:hyperlink r:id="rId68">
              <w:r>
                <w:rPr>
                  <w:color w:val="0563C1"/>
                  <w:u w:val="single"/>
                </w:rPr>
                <w:t>ADS-8000 — Task — [UNI][Denumire disciplina] Refactor atribut Denumire disciplina - loc</w:t>
              </w:r>
            </w:hyperlink>
          </w:p>
        </w:tc>
        <w:tc>
          <w:tcPr>
            <w:tcW w:type="dxa" w:w="2592"/>
          </w:tcPr>
          <w:p>
            <w:r>
              <w:t>Virlan Francisc-Gabriel</w:t>
            </w:r>
          </w:p>
        </w:tc>
        <w:tc>
          <w:tcPr>
            <w:tcW w:type="dxa" w:w="2592"/>
          </w:tcPr>
          <w:p>
            <w:r>
              <w:t>To Do</w:t>
            </w:r>
          </w:p>
        </w:tc>
        <w:tc>
          <w:tcPr>
            <w:tcW w:type="dxa" w:w="2592"/>
          </w:tcPr>
          <w:p>
            <w:r>
              <w:t>Not started</w:t>
            </w:r>
          </w:p>
        </w:tc>
      </w:tr>
      <w:tr>
        <w:tc>
          <w:tcPr>
            <w:tcW w:type="dxa" w:w="2592"/>
          </w:tcPr>
          <w:p>
            <w:hyperlink r:id="rId69">
              <w:r>
                <w:rPr>
                  <w:color w:val="0563C1"/>
                  <w:u w:val="single"/>
                </w:rPr>
                <w:t>ADS-8007 — Improvement — Adaugare disciplina in modulul Portofoliu la "Rezultate la olimpiada"</w:t>
              </w:r>
            </w:hyperlink>
          </w:p>
        </w:tc>
        <w:tc>
          <w:tcPr>
            <w:tcW w:type="dxa" w:w="2592"/>
          </w:tcPr>
          <w:p>
            <w:r>
              <w:t>Petronel Pavel</w:t>
            </w:r>
          </w:p>
        </w:tc>
        <w:tc>
          <w:tcPr>
            <w:tcW w:type="dxa" w:w="2592"/>
          </w:tcPr>
          <w:p>
            <w:r>
              <w:t>To Do</w:t>
            </w:r>
          </w:p>
        </w:tc>
        <w:tc>
          <w:tcPr>
            <w:tcW w:type="dxa" w:w="2592"/>
          </w:tcPr>
          <w:p>
            <w:r/>
          </w:p>
        </w:tc>
      </w:tr>
      <w:tr>
        <w:tc>
          <w:tcPr>
            <w:tcW w:type="dxa" w:w="2592"/>
          </w:tcPr>
          <w:p>
            <w:hyperlink r:id="rId70">
              <w:r>
                <w:rPr>
                  <w:color w:val="0563C1"/>
                  <w:u w:val="single"/>
                </w:rPr>
                <w:t>ADS-8008 — Task — [BE] Cleanup news legacy</w:t>
              </w:r>
            </w:hyperlink>
          </w:p>
        </w:tc>
        <w:tc>
          <w:tcPr>
            <w:tcW w:type="dxa" w:w="2592"/>
          </w:tcPr>
          <w:p>
            <w:r>
              <w:t>Marian Andrei</w:t>
            </w:r>
          </w:p>
        </w:tc>
        <w:tc>
          <w:tcPr>
            <w:tcW w:type="dxa" w:w="2592"/>
          </w:tcPr>
          <w:p>
            <w:r>
              <w:t>Ready for testing</w:t>
            </w:r>
          </w:p>
        </w:tc>
        <w:tc>
          <w:tcPr>
            <w:tcW w:type="dxa" w:w="2592"/>
          </w:tcPr>
          <w:p>
            <w:r/>
          </w:p>
        </w:tc>
      </w:tr>
      <w:tr>
        <w:tc>
          <w:tcPr>
            <w:tcW w:type="dxa" w:w="2592"/>
          </w:tcPr>
          <w:p>
            <w:hyperlink r:id="rId71">
              <w:r>
                <w:rPr>
                  <w:color w:val="0563C1"/>
                  <w:u w:val="single"/>
                </w:rPr>
                <w:t>ADS-8046 — Bug — [Prod][AWS][legacy-web] POST /api/v2/clase/locks returns HTTP 500 when class-lock scope fields are empty - 11 errors/72h</w:t>
              </w:r>
            </w:hyperlink>
          </w:p>
        </w:tc>
        <w:tc>
          <w:tcPr>
            <w:tcW w:type="dxa" w:w="2592"/>
          </w:tcPr>
          <w:p>
            <w:r>
              <w:t>Petronel Pavel</w:t>
            </w:r>
          </w:p>
        </w:tc>
        <w:tc>
          <w:tcPr>
            <w:tcW w:type="dxa" w:w="2592"/>
          </w:tcPr>
          <w:p>
            <w:r>
              <w:t>To Do</w:t>
            </w:r>
          </w:p>
        </w:tc>
        <w:tc>
          <w:tcPr>
            <w:tcW w:type="dxa" w:w="2592"/>
          </w:tcPr>
          <w:p>
            <w:r>
              <w:t>Not started</w:t>
            </w:r>
          </w:p>
        </w:tc>
      </w:tr>
      <w:tr>
        <w:tc>
          <w:tcPr>
            <w:tcW w:type="dxa" w:w="2592"/>
          </w:tcPr>
          <w:p>
            <w:hyperlink r:id="rId72">
              <w:r>
                <w:rPr>
                  <w:color w:val="0563C1"/>
                  <w:u w:val="single"/>
                </w:rPr>
                <w:t>ADS-8060 — Bug — [BE] - Indicatori gresiti ID 1885</w:t>
              </w:r>
            </w:hyperlink>
          </w:p>
        </w:tc>
        <w:tc>
          <w:tcPr>
            <w:tcW w:type="dxa" w:w="2592"/>
          </w:tcPr>
          <w:p>
            <w:r>
              <w:t>Andrei Dragan</w:t>
            </w:r>
          </w:p>
        </w:tc>
        <w:tc>
          <w:tcPr>
            <w:tcW w:type="dxa" w:w="2592"/>
          </w:tcPr>
          <w:p>
            <w:r>
              <w:t>To Do</w:t>
            </w:r>
          </w:p>
        </w:tc>
        <w:tc>
          <w:tcPr>
            <w:tcW w:type="dxa" w:w="2592"/>
          </w:tcPr>
          <w:p>
            <w:r>
              <w:t>Not started</w:t>
            </w:r>
          </w:p>
        </w:tc>
      </w:tr>
      <w:tr>
        <w:tc>
          <w:tcPr>
            <w:tcW w:type="dxa" w:w="2592"/>
          </w:tcPr>
          <w:p>
            <w:hyperlink r:id="rId73">
              <w:r>
                <w:rPr>
                  <w:color w:val="0563C1"/>
                  <w:u w:val="single"/>
                </w:rPr>
                <w:t>ADS-8061 — Bug — [Prod][AWS][legacy-web] School-transfer edit recalculates status for NULL student ID - 64 errors/72h</w:t>
              </w:r>
            </w:hyperlink>
          </w:p>
        </w:tc>
        <w:tc>
          <w:tcPr>
            <w:tcW w:type="dxa" w:w="2592"/>
          </w:tcPr>
          <w:p>
            <w:r>
              <w:t>Andrei Dragan</w:t>
            </w:r>
          </w:p>
        </w:tc>
        <w:tc>
          <w:tcPr>
            <w:tcW w:type="dxa" w:w="2592"/>
          </w:tcPr>
          <w:p>
            <w:r>
              <w:t>To Do</w:t>
            </w:r>
          </w:p>
        </w:tc>
        <w:tc>
          <w:tcPr>
            <w:tcW w:type="dxa" w:w="2592"/>
          </w:tcPr>
          <w:p>
            <w:r>
              <w:t>Not started</w:t>
            </w:r>
          </w:p>
        </w:tc>
      </w:tr>
      <w:tr>
        <w:tc>
          <w:tcPr>
            <w:tcW w:type="dxa" w:w="2592"/>
          </w:tcPr>
          <w:p>
            <w:hyperlink r:id="rId74">
              <w:r>
                <w:rPr>
                  <w:color w:val="0563C1"/>
                  <w:u w:val="single"/>
                </w:rPr>
                <w:t>ADS-8068 — Story — [MOB] - Încheiere situatie</w:t>
              </w:r>
            </w:hyperlink>
          </w:p>
        </w:tc>
        <w:tc>
          <w:tcPr>
            <w:tcW w:type="dxa" w:w="2592"/>
          </w:tcPr>
          <w:p>
            <w:r>
              <w:t>Stefan Agrigoroaei</w:t>
            </w:r>
          </w:p>
        </w:tc>
        <w:tc>
          <w:tcPr>
            <w:tcW w:type="dxa" w:w="2592"/>
          </w:tcPr>
          <w:p>
            <w:r>
              <w:t>To Do</w:t>
            </w:r>
          </w:p>
        </w:tc>
        <w:tc>
          <w:tcPr>
            <w:tcW w:type="dxa" w:w="2592"/>
          </w:tcPr>
          <w:p>
            <w:r/>
          </w:p>
        </w:tc>
      </w:tr>
    </w:tbl>
    <w:p>
      <w:pPr>
        <w:pStyle w:val="Heading1"/>
      </w:pPr>
      <w:r>
        <w:t>Miss pattern summary</w:t>
      </w:r>
    </w:p>
    <w:tbl>
      <w:tblPr>
        <w:tblStyle w:val="TableGrid"/>
        <w:tblW w:type="auto" w:w="0"/>
        <w:tblLook w:firstColumn="1" w:firstRow="1" w:lastColumn="0" w:lastRow="0" w:noHBand="0" w:noVBand="1" w:val="04A0"/>
      </w:tblPr>
      <w:tblGrid>
        <w:gridCol w:w="3456"/>
        <w:gridCol w:w="3456"/>
        <w:gridCol w:w="3456"/>
      </w:tblGrid>
      <w:tr>
        <w:tc>
          <w:tcPr>
            <w:tcW w:type="dxa" w:w="3456"/>
          </w:tcPr>
          <w:p>
            <w:r>
              <w:t>Pattern</w:t>
            </w:r>
          </w:p>
        </w:tc>
        <w:tc>
          <w:tcPr>
            <w:tcW w:type="dxa" w:w="3456"/>
          </w:tcPr>
          <w:p>
            <w:r>
              <w:t>Count</w:t>
            </w:r>
          </w:p>
        </w:tc>
        <w:tc>
          <w:tcPr>
            <w:tcW w:type="dxa" w:w="3456"/>
          </w:tcPr>
          <w:p>
            <w:r>
              <w:t>What it suggests</w:t>
            </w:r>
          </w:p>
        </w:tc>
      </w:tr>
      <w:tr>
        <w:tc>
          <w:tcPr>
            <w:tcW w:type="dxa" w:w="3456"/>
          </w:tcPr>
          <w:p>
            <w:r>
              <w:t>Partial completion</w:t>
            </w:r>
          </w:p>
        </w:tc>
        <w:tc>
          <w:tcPr>
            <w:tcW w:type="dxa" w:w="3456"/>
          </w:tcPr>
          <w:p>
            <w:r>
              <w:t>15</w:t>
            </w:r>
          </w:p>
        </w:tc>
        <w:tc>
          <w:tcPr>
            <w:tcW w:type="dxa" w:w="3456"/>
          </w:tcPr>
          <w:p>
            <w:r>
              <w:t>Breakdown / sizing / stage-gating was not tight enough</w:t>
            </w:r>
          </w:p>
        </w:tc>
      </w:tr>
      <w:tr>
        <w:tc>
          <w:tcPr>
            <w:tcW w:type="dxa" w:w="3456"/>
          </w:tcPr>
          <w:p>
            <w:r>
              <w:t>Dependency delay</w:t>
            </w:r>
          </w:p>
        </w:tc>
        <w:tc>
          <w:tcPr>
            <w:tcW w:type="dxa" w:w="3456"/>
          </w:tcPr>
          <w:p>
            <w:r>
              <w:t>2</w:t>
            </w:r>
          </w:p>
        </w:tc>
        <w:tc>
          <w:tcPr>
            <w:tcW w:type="dxa" w:w="3456"/>
          </w:tcPr>
          <w:p>
            <w:r>
              <w:t>Capacity protection or dependency timing created slip</w:t>
            </w:r>
          </w:p>
        </w:tc>
      </w:tr>
      <w:tr>
        <w:tc>
          <w:tcPr>
            <w:tcW w:type="dxa" w:w="3456"/>
          </w:tcPr>
          <w:p>
            <w:r>
              <w:t>Not started</w:t>
            </w:r>
          </w:p>
        </w:tc>
        <w:tc>
          <w:tcPr>
            <w:tcW w:type="dxa" w:w="3456"/>
          </w:tcPr>
          <w:p>
            <w:r>
              <w:t>24</w:t>
            </w:r>
          </w:p>
        </w:tc>
        <w:tc>
          <w:tcPr>
            <w:tcW w:type="dxa" w:w="3456"/>
          </w:tcPr>
          <w:p>
            <w:r>
              <w:t>A committed item remained outside execution focus</w:t>
            </w:r>
          </w:p>
        </w:tc>
      </w:tr>
      <w:tr>
        <w:tc>
          <w:tcPr>
            <w:tcW w:type="dxa" w:w="3456"/>
          </w:tcPr>
          <w:p>
            <w:r>
              <w:t>In Progress / Code Review carryovers</w:t>
            </w:r>
          </w:p>
        </w:tc>
        <w:tc>
          <w:tcPr>
            <w:tcW w:type="dxa" w:w="3456"/>
          </w:tcPr>
          <w:p>
            <w:r>
              <w:t>17</w:t>
            </w:r>
          </w:p>
        </w:tc>
        <w:tc>
          <w:tcPr>
            <w:tcW w:type="dxa" w:w="3456"/>
          </w:tcPr>
          <w:p>
            <w:r>
              <w:t>Most misses were moving, but not closing</w:t>
            </w:r>
          </w:p>
        </w:tc>
      </w:tr>
    </w:tbl>
    <w:p>
      <w:pPr>
        <w:pStyle w:val="Heading1"/>
      </w:pPr>
      <w:r>
        <w:t>Workflow-truth mismatches</w:t>
      </w:r>
    </w:p>
    <w:p>
      <w:r>
        <w:t>Items marked Done in the sprint-review field while Jira workflow status was still non-final.</w:t>
      </w:r>
    </w:p>
    <w:tbl>
      <w:tblPr>
        <w:tblStyle w:val="TableGrid"/>
        <w:tblW w:type="auto" w:w="0"/>
        <w:tblLook w:firstColumn="1" w:firstRow="1" w:lastColumn="0" w:lastRow="0" w:noHBand="0" w:noVBand="1" w:val="04A0"/>
      </w:tblPr>
      <w:tblGrid>
        <w:gridCol w:w="3456"/>
        <w:gridCol w:w="3456"/>
        <w:gridCol w:w="3456"/>
      </w:tblGrid>
      <w:tr>
        <w:tc>
          <w:tcPr>
            <w:tcW w:type="dxa" w:w="3456"/>
          </w:tcPr>
          <w:p>
            <w:r>
              <w:t>Jira item</w:t>
            </w:r>
          </w:p>
        </w:tc>
        <w:tc>
          <w:tcPr>
            <w:tcW w:type="dxa" w:w="3456"/>
          </w:tcPr>
          <w:p>
            <w:r>
              <w:t>Status</w:t>
            </w:r>
          </w:p>
        </w:tc>
        <w:tc>
          <w:tcPr>
            <w:tcW w:type="dxa" w:w="3456"/>
          </w:tcPr>
          <w:p>
            <w:r>
              <w:t>Intent</w:t>
            </w:r>
          </w:p>
        </w:tc>
      </w:tr>
      <w:tr>
        <w:tc>
          <w:tcPr>
            <w:tcW w:type="dxa" w:w="3456"/>
          </w:tcPr>
          <w:p>
            <w:hyperlink r:id="rId75">
              <w:r>
                <w:rPr>
                  <w:color w:val="0563C1"/>
                  <w:u w:val="single"/>
                </w:rPr>
                <w:t>ADS-7574 — [UPG/ASachi] - Calculul mediilor la nivel de grupa/serie</w:t>
              </w:r>
            </w:hyperlink>
          </w:p>
        </w:tc>
        <w:tc>
          <w:tcPr>
            <w:tcW w:type="dxa" w:w="3456"/>
          </w:tcPr>
          <w:p>
            <w:r>
              <w:t>Testing</w:t>
            </w:r>
          </w:p>
        </w:tc>
        <w:tc>
          <w:tcPr>
            <w:tcW w:type="dxa" w:w="3456"/>
          </w:tcPr>
          <w:p>
            <w:r>
              <w:t>Progress</w:t>
            </w:r>
          </w:p>
        </w:tc>
      </w:tr>
      <w:tr>
        <w:tc>
          <w:tcPr>
            <w:tcW w:type="dxa" w:w="3456"/>
          </w:tcPr>
          <w:p>
            <w:hyperlink r:id="rId76">
              <w:r>
                <w:rPr>
                  <w:color w:val="0563C1"/>
                  <w:u w:val="single"/>
                </w:rPr>
                <w:t>ADS-7748 — Fisiere.php: POST /api/v2/fisiere/upload reuses non-unique thumb_/resized_ temp paths and races same-name image uploads - 9 warnings+errors/72h</w:t>
              </w:r>
            </w:hyperlink>
          </w:p>
        </w:tc>
        <w:tc>
          <w:tcPr>
            <w:tcW w:type="dxa" w:w="3456"/>
          </w:tcPr>
          <w:p>
            <w:r>
              <w:t>Code Review</w:t>
            </w:r>
          </w:p>
        </w:tc>
        <w:tc>
          <w:tcPr>
            <w:tcW w:type="dxa" w:w="3456"/>
          </w:tcPr>
          <w:p>
            <w:r>
              <w:t>Finish</w:t>
            </w:r>
          </w:p>
        </w:tc>
      </w:tr>
      <w:tr>
        <w:tc>
          <w:tcPr>
            <w:tcW w:type="dxa" w:w="3456"/>
          </w:tcPr>
          <w:p>
            <w:hyperlink r:id="rId77">
              <w:r>
                <w:rPr>
                  <w:color w:val="0563C1"/>
                  <w:u w:val="single"/>
                </w:rPr>
                <w:t>ADS-8010 — [BE] -Pe disciplina s-au modificat procentele</w:t>
              </w:r>
            </w:hyperlink>
          </w:p>
        </w:tc>
        <w:tc>
          <w:tcPr>
            <w:tcW w:type="dxa" w:w="3456"/>
          </w:tcPr>
          <w:p>
            <w:r>
              <w:t>Ready to merge</w:t>
            </w:r>
          </w:p>
        </w:tc>
        <w:tc>
          <w:tcPr>
            <w:tcW w:type="dxa" w:w="3456"/>
          </w:tcPr>
          <w:p>
            <w:r/>
          </w:p>
        </w:tc>
      </w:tr>
      <w:tr>
        <w:tc>
          <w:tcPr>
            <w:tcW w:type="dxa" w:w="3456"/>
          </w:tcPr>
          <w:p>
            <w:hyperlink r:id="rId78">
              <w:r>
                <w:rPr>
                  <w:color w:val="0563C1"/>
                  <w:u w:val="single"/>
                </w:rPr>
                <w:t>ADS-8019 — [BE-JAVA] -Nu mai sunt afisate notele la laborator si seminar pe anumite discipline</w:t>
              </w:r>
            </w:hyperlink>
          </w:p>
        </w:tc>
        <w:tc>
          <w:tcPr>
            <w:tcW w:type="dxa" w:w="3456"/>
          </w:tcPr>
          <w:p>
            <w:r>
              <w:t>Ready to merge</w:t>
            </w:r>
          </w:p>
        </w:tc>
        <w:tc>
          <w:tcPr>
            <w:tcW w:type="dxa" w:w="3456"/>
          </w:tcPr>
          <w:p>
            <w:r/>
          </w:p>
        </w:tc>
      </w:tr>
    </w:tbl>
    <w:p>
      <w:pPr>
        <w:pStyle w:val="Heading1"/>
      </w:pPr>
      <w:r>
        <w:t>Executive follow-up questions</w:t>
      </w:r>
    </w:p>
    <w:tbl>
      <w:tblPr>
        <w:tblStyle w:val="TableGrid"/>
        <w:tblW w:type="auto" w:w="0"/>
        <w:tblLook w:firstColumn="1" w:firstRow="1" w:lastColumn="0" w:lastRow="0" w:noHBand="0" w:noVBand="1" w:val="04A0"/>
      </w:tblPr>
      <w:tblGrid>
        <w:gridCol w:w="3456"/>
        <w:gridCol w:w="3456"/>
        <w:gridCol w:w="3456"/>
      </w:tblGrid>
      <w:tr>
        <w:tc>
          <w:tcPr>
            <w:tcW w:type="dxa" w:w="3456"/>
          </w:tcPr>
          <w:p>
            <w:r>
              <w:t>Question</w:t>
            </w:r>
          </w:p>
        </w:tc>
        <w:tc>
          <w:tcPr>
            <w:tcW w:type="dxa" w:w="3456"/>
          </w:tcPr>
          <w:p>
            <w:r>
              <w:t>Why this matters</w:t>
            </w:r>
          </w:p>
        </w:tc>
        <w:tc>
          <w:tcPr>
            <w:tcW w:type="dxa" w:w="3456"/>
          </w:tcPr>
          <w:p>
            <w:r>
              <w:t>What evidence to ask for</w:t>
            </w:r>
          </w:p>
        </w:tc>
      </w:tr>
      <w:tr>
        <w:tc>
          <w:tcPr>
            <w:tcW w:type="dxa" w:w="3456"/>
          </w:tcPr>
          <w:p>
            <w:r>
              <w:t>Why did committed items carry over despite planning readiness?</w:t>
            </w:r>
          </w:p>
        </w:tc>
        <w:tc>
          <w:tcPr>
            <w:tcW w:type="dxa" w:w="3456"/>
          </w:tcPr>
          <w:p>
            <w:r>
              <w:t>This tests execution quality rather than just scope quality.</w:t>
            </w:r>
          </w:p>
        </w:tc>
        <w:tc>
          <w:tcPr>
            <w:tcW w:type="dxa" w:w="3456"/>
          </w:tcPr>
          <w:p>
            <w:r>
              <w:t>Show carryovers split by progress continuation, dependency, and not-started.</w:t>
            </w:r>
          </w:p>
        </w:tc>
      </w:tr>
      <w:tr>
        <w:tc>
          <w:tcPr>
            <w:tcW w:type="dxa" w:w="3456"/>
          </w:tcPr>
          <w:p>
            <w:r>
              <w:t>Are Progress items being managed intentionally?</w:t>
            </w:r>
          </w:p>
        </w:tc>
        <w:tc>
          <w:tcPr>
            <w:tcW w:type="dxa" w:w="3456"/>
          </w:tcPr>
          <w:p>
            <w:r>
              <w:t>Progress items are allowed to continue, but the continuation should be visible and controlled.</w:t>
            </w:r>
          </w:p>
        </w:tc>
        <w:tc>
          <w:tcPr>
            <w:tcW w:type="dxa" w:w="3456"/>
          </w:tcPr>
          <w:p>
            <w:r>
              <w:t>Show the original slice and the specific landing expectation for each item.</w:t>
            </w:r>
          </w:p>
        </w:tc>
      </w:tr>
      <w:tr>
        <w:tc>
          <w:tcPr>
            <w:tcW w:type="dxa" w:w="3456"/>
          </w:tcPr>
          <w:p>
            <w:r>
              <w:t>Is added work a healthy responsiveness level or chronic interruption?</w:t>
            </w:r>
          </w:p>
        </w:tc>
        <w:tc>
          <w:tcPr>
            <w:tcW w:type="dxa" w:w="3456"/>
          </w:tcPr>
          <w:p>
            <w:r>
              <w:t>High responsiveness can hide systemic instability and diluted predictability.</w:t>
            </w:r>
          </w:p>
        </w:tc>
        <w:tc>
          <w:tcPr>
            <w:tcW w:type="dxa" w:w="3456"/>
          </w:tcPr>
          <w:p>
            <w:r>
              <w:t>Show which added items were urgent/reactive versus discretionary scope change.</w:t>
            </w:r>
          </w:p>
        </w:tc>
      </w:tr>
      <w:tr>
        <w:tc>
          <w:tcPr>
            <w:tcW w:type="dxa" w:w="3456"/>
          </w:tcPr>
          <w:p>
            <w:r>
              <w:t>Can we trust Done in review when workflow is still non-final?</w:t>
            </w:r>
          </w:p>
        </w:tc>
        <w:tc>
          <w:tcPr>
            <w:tcW w:type="dxa" w:w="3456"/>
          </w:tcPr>
          <w:p>
            <w:r>
              <w:t>Workflow-truth gaps reduce trust and make completion easy to game.</w:t>
            </w:r>
          </w:p>
        </w:tc>
        <w:tc>
          <w:tcPr>
            <w:tcW w:type="dxa" w:w="3456"/>
          </w:tcPr>
          <w:p>
            <w:r>
              <w:t>Show the exact mismatches and the completion rule to enforce next sprint.</w:t>
            </w:r>
          </w:p>
        </w:tc>
      </w:tr>
    </w:tbl>
    <w:p>
      <w:r>
        <w:t>Included teams in this org pulse: Mobile, Team 1, Team 2, University.</w:t>
      </w:r>
    </w:p>
    <w:p>
      <w:r>
        <w:t>Usage note: start with the top-line metrics, then use the traceability links to answer these questions with issue-level evidence.</w:t>
      </w:r>
    </w:p>
    <w:p>
      <w:pPr>
        <w:pStyle w:val="Heading1"/>
      </w:pPr>
      <w:r>
        <w:t>Snapshot and fact-base list links</w:t>
      </w:r>
    </w:p>
    <w:tbl>
      <w:tblPr>
        <w:tblStyle w:val="TableGrid"/>
        <w:tblW w:type="auto" w:w="0"/>
        <w:tblLook w:firstColumn="1" w:firstRow="1" w:lastColumn="0" w:lastRow="0" w:noHBand="0" w:noVBand="1" w:val="04A0"/>
      </w:tblPr>
      <w:tblGrid>
        <w:gridCol w:w="3456"/>
        <w:gridCol w:w="3456"/>
        <w:gridCol w:w="3456"/>
      </w:tblGrid>
      <w:tr>
        <w:tc>
          <w:tcPr>
            <w:tcW w:type="dxa" w:w="3456"/>
          </w:tcPr>
          <w:p>
            <w:r>
              <w:t>Snapshot</w:t>
            </w:r>
          </w:p>
        </w:tc>
        <w:tc>
          <w:tcPr>
            <w:tcW w:type="dxa" w:w="3456"/>
          </w:tcPr>
          <w:p>
            <w:r>
              <w:t>Issue count</w:t>
            </w:r>
          </w:p>
        </w:tc>
        <w:tc>
          <w:tcPr>
            <w:tcW w:type="dxa" w:w="3456"/>
          </w:tcPr>
          <w:p>
            <w:r>
              <w:t>Link</w:t>
            </w:r>
          </w:p>
        </w:tc>
      </w:tr>
      <w:tr>
        <w:tc>
          <w:tcPr>
            <w:tcW w:type="dxa" w:w="3456"/>
          </w:tcPr>
          <w:p>
            <w:r>
              <w:t>Planning snapshot raw list</w:t>
            </w:r>
          </w:p>
        </w:tc>
        <w:tc>
          <w:tcPr>
            <w:tcW w:type="dxa" w:w="3456"/>
          </w:tcPr>
          <w:p>
            <w:r>
              <w:t>88</w:t>
            </w:r>
          </w:p>
        </w:tc>
        <w:tc>
          <w:tcPr>
            <w:tcW w:type="dxa" w:w="3456"/>
          </w:tcPr>
          <w:p>
            <w:hyperlink r:id="rId79">
              <w:r>
                <w:rPr>
                  <w:color w:val="0563C1"/>
                  <w:u w:val="single"/>
                </w:rPr>
                <w:t>88 issues in the planning snapshot</w:t>
              </w:r>
            </w:hyperlink>
          </w:p>
        </w:tc>
      </w:tr>
      <w:tr>
        <w:tc>
          <w:tcPr>
            <w:tcW w:type="dxa" w:w="3456"/>
          </w:tcPr>
          <w:p>
            <w:r>
              <w:t>Sprint review / outcome snapshot raw list</w:t>
            </w:r>
          </w:p>
        </w:tc>
        <w:tc>
          <w:tcPr>
            <w:tcW w:type="dxa" w:w="3456"/>
          </w:tcPr>
          <w:p>
            <w:r>
              <w:t>116</w:t>
            </w:r>
          </w:p>
        </w:tc>
        <w:tc>
          <w:tcPr>
            <w:tcW w:type="dxa" w:w="3456"/>
          </w:tcPr>
          <w:p>
            <w:hyperlink r:id="rId80">
              <w:r>
                <w:rPr>
                  <w:color w:val="0563C1"/>
                  <w:u w:val="single"/>
                </w:rPr>
                <w:t>116 issues in the Friday review snapshot</w:t>
              </w:r>
            </w:hyperlink>
          </w:p>
        </w:tc>
      </w:tr>
      <w:tr>
        <w:tc>
          <w:tcPr>
            <w:tcW w:type="dxa" w:w="3456"/>
          </w:tcPr>
          <w:p>
            <w:r>
              <w:t>Normalized sprint fact base</w:t>
            </w:r>
          </w:p>
        </w:tc>
        <w:tc>
          <w:tcPr>
            <w:tcW w:type="dxa" w:w="3456"/>
          </w:tcPr>
          <w:p>
            <w:r>
              <w:t>112</w:t>
            </w:r>
          </w:p>
        </w:tc>
        <w:tc>
          <w:tcPr>
            <w:tcW w:type="dxa" w:w="3456"/>
          </w:tcPr>
          <w:p>
            <w:hyperlink r:id="rId81">
              <w:r>
                <w:rPr>
                  <w:color w:val="0563C1"/>
                  <w:u w:val="single"/>
                </w:rPr>
                <w:t>112 issues used for metrics and drill-down</w:t>
              </w:r>
            </w:hyperlink>
          </w:p>
        </w:tc>
      </w:tr>
    </w:tbl>
    <w:p>
      <w:r>
        <w:t>Planning and outcome are separate frozen moments.</w:t>
      </w:r>
    </w:p>
    <w:p>
      <w:r>
        <w:t>Metric tables use the normalized sprint fact base, which keeps planning-only misses and outcome-only additions visible for traceability.</w:t>
      </w:r>
    </w:p>
    <w:p>
      <w:pPr>
        <w:pStyle w:val="Heading1"/>
      </w:pPr>
      <w:r>
        <w:t>Evidence artifacts</w:t>
      </w:r>
    </w:p>
    <w:tbl>
      <w:tblPr>
        <w:tblStyle w:val="TableGrid"/>
        <w:tblW w:type="auto" w:w="0"/>
        <w:tblLook w:firstColumn="1" w:firstRow="1" w:lastColumn="0" w:lastRow="0" w:noHBand="0" w:noVBand="1" w:val="04A0"/>
      </w:tblPr>
      <w:tblGrid>
        <w:gridCol w:w="5184"/>
        <w:gridCol w:w="5184"/>
      </w:tblGrid>
      <w:tr>
        <w:tc>
          <w:tcPr>
            <w:tcW w:type="dxa" w:w="5184"/>
          </w:tcPr>
          <w:p>
            <w:r>
              <w:t>Artifact</w:t>
            </w:r>
          </w:p>
        </w:tc>
        <w:tc>
          <w:tcPr>
            <w:tcW w:type="dxa" w:w="5184"/>
          </w:tcPr>
          <w:p>
            <w:r>
              <w:t>Link</w:t>
            </w:r>
          </w:p>
        </w:tc>
      </w:tr>
      <w:tr>
        <w:tc>
          <w:tcPr>
            <w:tcW w:type="dxa" w:w="5184"/>
          </w:tcPr>
          <w:p>
            <w:r>
              <w:t>Issue audit register</w:t>
            </w:r>
          </w:p>
        </w:tc>
        <w:tc>
          <w:tcPr>
            <w:tcW w:type="dxa" w:w="5184"/>
          </w:tcPr>
          <w:p>
            <w:hyperlink r:id="rId82">
              <w:r>
                <w:rPr>
                  <w:color w:val="0563C1"/>
                  <w:u w:val="single"/>
                </w:rPr>
                <w:t>Open issue-level audit CSV</w:t>
              </w:r>
            </w:hyperlink>
          </w:p>
        </w:tc>
      </w:tr>
      <w:tr>
        <w:tc>
          <w:tcPr>
            <w:tcW w:type="dxa" w:w="5184"/>
          </w:tcPr>
          <w:p>
            <w:r>
              <w:t>Metric lineage</w:t>
            </w:r>
          </w:p>
        </w:tc>
        <w:tc>
          <w:tcPr>
            <w:tcW w:type="dxa" w:w="5184"/>
          </w:tcPr>
          <w:p>
            <w:hyperlink r:id="rId83">
              <w:r>
                <w:rPr>
                  <w:color w:val="0563C1"/>
                  <w:u w:val="single"/>
                </w:rPr>
                <w:t>Open metric lineage CSV</w:t>
              </w:r>
            </w:hyperlink>
          </w:p>
        </w:tc>
      </w:tr>
      <w:tr>
        <w:tc>
          <w:tcPr>
            <w:tcW w:type="dxa" w:w="5184"/>
          </w:tcPr>
          <w:p>
            <w:r>
              <w:t>JQL traceability register</w:t>
            </w:r>
          </w:p>
        </w:tc>
        <w:tc>
          <w:tcPr>
            <w:tcW w:type="dxa" w:w="5184"/>
          </w:tcPr>
          <w:p>
            <w:hyperlink r:id="rId84">
              <w:r>
                <w:rPr>
                  <w:color w:val="0563C1"/>
                  <w:u w:val="single"/>
                </w:rPr>
                <w:t>Open JQL traceability CSV</w:t>
              </w:r>
            </w:hyperlink>
          </w:p>
        </w:tc>
      </w:tr>
      <w:tr>
        <w:tc>
          <w:tcPr>
            <w:tcW w:type="dxa" w:w="5184"/>
          </w:tcPr>
          <w:p>
            <w:r>
              <w:t>Sprint metrics JSON</w:t>
            </w:r>
          </w:p>
        </w:tc>
        <w:tc>
          <w:tcPr>
            <w:tcW w:type="dxa" w:w="5184"/>
          </w:tcPr>
          <w:p>
            <w:hyperlink r:id="rId85">
              <w:r>
                <w:rPr>
                  <w:color w:val="0563C1"/>
                  <w:u w:val="single"/>
                </w:rPr>
                <w:t>Open sprint metrics JSON</w:t>
              </w:r>
            </w:hyperlink>
          </w:p>
        </w:tc>
      </w:tr>
    </w:tbl>
    <w:p>
      <w:r>
        <w:t>These companion artifacts keep the pulse debuggable when a leader wants the exact rows behind a metric or a count.</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servio.atlassian.net/issues/?jql=issuekey%20in%20%28ADS-6098%2C%20ADS-6781%2C%20ADS-6826%2C%20ADS-7269%2C%20ADS-7289%2C%20ADS-7405%2C%20ADS-7434%2C%20ADS-7448%2C%20ADS-7487%2C%20ADS-7519%2C%20ADS-7542%2C%20ADS-7571%2C%20ADS-7574%2C%20ADS-7605%2C%20ADS-7654%2C%20ADS-7667%2C%20ADS-7688%2C%20ADS-7748%2C%20ADS-7802%2C%20ADS-7811%2C%20ADS-7825%2C%20ADS-7832%2C%20ADS-7874%2C%20ADS-7876%2C%20ADS-7877%2C%20ADS-7963%2C%20ADS-7971%2C%20ADS-7972%2C%20ADS-7974%2C%20ADS-7975%2C%20ADS-7977%2C%20ADS-7978%2C%20ADS-7980%2C%20ADS-7991%29" TargetMode="External"/><Relationship Id="rId10" Type="http://schemas.openxmlformats.org/officeDocument/2006/relationships/hyperlink" Target="https://adservio.atlassian.net/issues/?jql=issuekey%20in%20%28ADS-406%2C%20ADS-4341%2C%20ADS-4439%2C%20ADS-4857%2C%20ADS-5722%2C%20ADS-5737%2C%20ADS-5784%2C%20ADS-5808%2C%20ADS-5919%2C%20ADS-6201%2C%20ADS-6494%2C%20ADS-6638%2C%20ADS-6698%2C%20ADS-6712%2C%20ADS-6980%2C%20ADS-6990%2C%20ADS-7141%2C%20ADS-7266%2C%20ADS-7305%2C%20ADS-7389%2C%20ADS-7390%2C%20ADS-7419%2C%20ADS-7430%2C%20ADS-7474%2C%20ADS-7484%2C%20ADS-7495%2C%20ADS-7496%2C%20ADS-7534%2C%20ADS-7575%2C%20ADS-7642%2C%20ADS-7653%2C%20ADS-7666%2C%20ADS-7732%2C%20ADS-7746%2C%20ADS-7803%2C%20ADS-7807%2C%20ADS-7831%2C%20ADS-7852%2C%20ADS-7880%2C%20ADS-7890%2C%20ADS-7896%2C%20ADS-7904%2C%20ADS-7907%2C%20ADS-7908%2C%20ADS-7910%2C%20ADS-7952%2C%20ADS-7962%2C%20ADS-7976%2C%20ADS-7981%2C%20ADS-7989%2C%20ADS-8000%2C%20ADS-8007%2C%20ADS-8008%2C%20ADS-8046%2C%20ADS-8060%2C%20ADS-8061%2C%20ADS-8068%29" TargetMode="External"/><Relationship Id="rId11" Type="http://schemas.openxmlformats.org/officeDocument/2006/relationships/hyperlink" Target="https://adservio.atlassian.net/issues/?jql=issuekey%20in%20%28ADS-6098%2C%20ADS-6781%2C%20ADS-6826%2C%20ADS-7269%2C%20ADS-7289%2C%20ADS-7405%2C%20ADS-7434%2C%20ADS-7448%2C%20ADS-7487%2C%20ADS-7519%2C%20ADS-7542%2C%20ADS-7571%2C%20ADS-7605%2C%20ADS-7654%2C%20ADS-7667%2C%20ADS-7688%2C%20ADS-7748%2C%20ADS-7802%2C%20ADS-7811%2C%20ADS-7825%2C%20ADS-7874%2C%20ADS-7876%2C%20ADS-7877%2C%20ADS-7963%2C%20ADS-7971%2C%20ADS-7972%2C%20ADS-7974%2C%20ADS-7975%2C%20ADS-7977%2C%20ADS-7978%2C%20ADS-7980%2C%20ADS-7991%29" TargetMode="External"/><Relationship Id="rId12" Type="http://schemas.openxmlformats.org/officeDocument/2006/relationships/hyperlink" Target="https://adservio.atlassian.net/issues/?jql=issuekey%20in%20%28ADS-7474%2C%20ADS-7534%2C%20ADS-7642%2C%20ADS-7907%2C%20ADS-7952%2C%20ADS-7962%29" TargetMode="External"/><Relationship Id="rId13" Type="http://schemas.openxmlformats.org/officeDocument/2006/relationships/hyperlink" Target="https://adservio.atlassian.net/issues/?jql=issuekey%20in%20%28ADS-1224%2C%20ADS-1272%2C%20ADS-2001%2C%20ADS-5048%2C%20ADS-5663%2C%20ADS-5737%2C%20ADS-5808%2C%20ADS-6098%2C%20ADS-6781%2C%20ADS-6990%2C%20ADS-7238%2C%20ADS-7266%2C%20ADS-7269%2C%20ADS-7289%2C%20ADS-7418%2C%20ADS-7419%2C%20ADS-7448%2C%20ADS-7571%2C%20ADS-7605%2C%20ADS-7654%2C%20ADS-7666%2C%20ADS-7667%2C%20ADS-7688%2C%20ADS-7748%2C%20ADS-7802%2C%20ADS-7811%2C%20ADS-7825%2C%20ADS-7831%2C%20ADS-7832%2C%20ADS-7876%2C%20ADS-7877%2C%20ADS-7880%2C%20ADS-7898%2C%20ADS-7910%2C%20ADS-7962%2C%20ADS-7963%2C%20ADS-7971%2C%20ADS-7974%2C%20ADS-7975%2C%20ADS-7978%2C%20ADS-7980%2C%20ADS-7981%2C%20ADS-7988%2C%20ADS-7989%2C%20ADS-7991%2C%20ADS-7996%2C%20ADS-8001%2C%20ADS-8004%2C%20ADS-8009%2C%20ADS-8010%2C%20ADS-8019%2C%20ADS-8045%2C%20ADS-8047%2C%20ADS-8048%2C%20ADS-8049%2C%20ADS-8052%2C%20ADS-8059%29" TargetMode="External"/><Relationship Id="rId14" Type="http://schemas.openxmlformats.org/officeDocument/2006/relationships/hyperlink" Target="https://adservio.atlassian.net/issues/?jql=issuekey%20in%20%28ADS-1272%2C%20ADS-5663%2C%20ADS-6098%2C%20ADS-6781%2C%20ADS-7238%2C%20ADS-7269%2C%20ADS-7289%2C%20ADS-7418%2C%20ADS-7448%2C%20ADS-7571%2C%20ADS-7605%2C%20ADS-7654%2C%20ADS-7667%2C%20ADS-7688%2C%20ADS-7748%2C%20ADS-7802%2C%20ADS-7811%2C%20ADS-7825%2C%20ADS-7832%2C%20ADS-7876%2C%20ADS-7877%2C%20ADS-7898%2C%20ADS-7963%2C%20ADS-7971%2C%20ADS-7974%2C%20ADS-7975%2C%20ADS-7978%2C%20ADS-7980%2C%20ADS-7991%2C%20ADS-7996%2C%20ADS-8001%2C%20ADS-8009%2C%20ADS-8010%2C%20ADS-8019%2C%20ADS-8045%2C%20ADS-8048%2C%20ADS-8052%2C%20ADS-8059%29" TargetMode="External"/><Relationship Id="rId15" Type="http://schemas.openxmlformats.org/officeDocument/2006/relationships/hyperlink" Target="https://adservio.atlassian.net/issues/?jql=issuekey%20in%20%28ADS-1272%2C%20ADS-5663%2C%20ADS-7269%2C%20ADS-7289%2C%20ADS-7448%2C%20ADS-7571%2C%20ADS-7605%2C%20ADS-7654%2C%20ADS-7667%2C%20ADS-7688%2C%20ADS-7748%2C%20ADS-7811%2C%20ADS-7876%2C%20ADS-7877%2C%20ADS-7898%2C%20ADS-7963%2C%20ADS-7971%2C%20ADS-7974%2C%20ADS-7978%2C%20ADS-7980%2C%20ADS-7991%2C%20ADS-7996%2C%20ADS-8001%2C%20ADS-8019%2C%20ADS-8048%2C%20ADS-8052%2C%20ADS-8059%29" TargetMode="External"/><Relationship Id="rId16" Type="http://schemas.openxmlformats.org/officeDocument/2006/relationships/hyperlink" Target="https://adservio.atlassian.net/issues/?jql=issuekey%20in%20%28ADS-6201%2C%20ADS-6494%2C%20ADS-6712%2C%20ADS-6980%2C%20ADS-7141%2C%20ADS-7266%2C%20ADS-7305%2C%20ADS-7487%2C%20ADS-7534%2C%20ADS-7802%2C%20ADS-7803%2C%20ADS-7807%2C%20ADS-7852%2C%20ADS-7874%2C%20ADS-7896%2C%20ADS-7962%2C%20ADS-7972%2C%20ADS-7975%2C%20ADS-7977%29" TargetMode="External"/><Relationship Id="rId17" Type="http://schemas.openxmlformats.org/officeDocument/2006/relationships/hyperlink" Target="https://adservio.atlassian.net/issues/?jql=issuekey%20in%20%28ADS-7574%2C%20ADS-7748%2C%20ADS-8010%2C%20ADS-8019%29" TargetMode="External"/><Relationship Id="rId18" Type="http://schemas.openxmlformats.org/officeDocument/2006/relationships/hyperlink" Target="https://adservio.atlassian.net/browse/ADS-406" TargetMode="External"/><Relationship Id="rId19" Type="http://schemas.openxmlformats.org/officeDocument/2006/relationships/hyperlink" Target="https://adservio.atlassian.net/browse/ADS-4341" TargetMode="External"/><Relationship Id="rId20" Type="http://schemas.openxmlformats.org/officeDocument/2006/relationships/hyperlink" Target="https://adservio.atlassian.net/browse/ADS-4439" TargetMode="External"/><Relationship Id="rId21" Type="http://schemas.openxmlformats.org/officeDocument/2006/relationships/hyperlink" Target="https://adservio.atlassian.net/browse/ADS-4857" TargetMode="External"/><Relationship Id="rId22" Type="http://schemas.openxmlformats.org/officeDocument/2006/relationships/hyperlink" Target="https://adservio.atlassian.net/browse/ADS-5722" TargetMode="External"/><Relationship Id="rId23" Type="http://schemas.openxmlformats.org/officeDocument/2006/relationships/hyperlink" Target="https://adservio.atlassian.net/browse/ADS-5737" TargetMode="External"/><Relationship Id="rId24" Type="http://schemas.openxmlformats.org/officeDocument/2006/relationships/hyperlink" Target="https://adservio.atlassian.net/browse/ADS-5784" TargetMode="External"/><Relationship Id="rId25" Type="http://schemas.openxmlformats.org/officeDocument/2006/relationships/hyperlink" Target="https://adservio.atlassian.net/browse/ADS-5808" TargetMode="External"/><Relationship Id="rId26" Type="http://schemas.openxmlformats.org/officeDocument/2006/relationships/hyperlink" Target="https://adservio.atlassian.net/browse/ADS-5919" TargetMode="External"/><Relationship Id="rId27" Type="http://schemas.openxmlformats.org/officeDocument/2006/relationships/hyperlink" Target="https://adservio.atlassian.net/browse/ADS-6201" TargetMode="External"/><Relationship Id="rId28" Type="http://schemas.openxmlformats.org/officeDocument/2006/relationships/hyperlink" Target="https://adservio.atlassian.net/browse/ADS-6494" TargetMode="External"/><Relationship Id="rId29" Type="http://schemas.openxmlformats.org/officeDocument/2006/relationships/hyperlink" Target="https://adservio.atlassian.net/browse/ADS-6638" TargetMode="External"/><Relationship Id="rId30" Type="http://schemas.openxmlformats.org/officeDocument/2006/relationships/hyperlink" Target="https://adservio.atlassian.net/browse/ADS-6698" TargetMode="External"/><Relationship Id="rId31" Type="http://schemas.openxmlformats.org/officeDocument/2006/relationships/hyperlink" Target="https://adservio.atlassian.net/browse/ADS-6712" TargetMode="External"/><Relationship Id="rId32" Type="http://schemas.openxmlformats.org/officeDocument/2006/relationships/hyperlink" Target="https://adservio.atlassian.net/browse/ADS-6980" TargetMode="External"/><Relationship Id="rId33" Type="http://schemas.openxmlformats.org/officeDocument/2006/relationships/hyperlink" Target="https://adservio.atlassian.net/browse/ADS-6990" TargetMode="External"/><Relationship Id="rId34" Type="http://schemas.openxmlformats.org/officeDocument/2006/relationships/hyperlink" Target="https://adservio.atlassian.net/browse/ADS-7141" TargetMode="External"/><Relationship Id="rId35" Type="http://schemas.openxmlformats.org/officeDocument/2006/relationships/hyperlink" Target="https://adservio.atlassian.net/browse/ADS-7266" TargetMode="External"/><Relationship Id="rId36" Type="http://schemas.openxmlformats.org/officeDocument/2006/relationships/hyperlink" Target="https://adservio.atlassian.net/browse/ADS-7305" TargetMode="External"/><Relationship Id="rId37" Type="http://schemas.openxmlformats.org/officeDocument/2006/relationships/hyperlink" Target="https://adservio.atlassian.net/browse/ADS-7389" TargetMode="External"/><Relationship Id="rId38" Type="http://schemas.openxmlformats.org/officeDocument/2006/relationships/hyperlink" Target="https://adservio.atlassian.net/browse/ADS-7390" TargetMode="External"/><Relationship Id="rId39" Type="http://schemas.openxmlformats.org/officeDocument/2006/relationships/hyperlink" Target="https://adservio.atlassian.net/browse/ADS-7419" TargetMode="External"/><Relationship Id="rId40" Type="http://schemas.openxmlformats.org/officeDocument/2006/relationships/hyperlink" Target="https://adservio.atlassian.net/browse/ADS-7430" TargetMode="External"/><Relationship Id="rId41" Type="http://schemas.openxmlformats.org/officeDocument/2006/relationships/hyperlink" Target="https://adservio.atlassian.net/browse/ADS-7474" TargetMode="External"/><Relationship Id="rId42" Type="http://schemas.openxmlformats.org/officeDocument/2006/relationships/hyperlink" Target="https://adservio.atlassian.net/browse/ADS-7484" TargetMode="External"/><Relationship Id="rId43" Type="http://schemas.openxmlformats.org/officeDocument/2006/relationships/hyperlink" Target="https://adservio.atlassian.net/browse/ADS-7495" TargetMode="External"/><Relationship Id="rId44" Type="http://schemas.openxmlformats.org/officeDocument/2006/relationships/hyperlink" Target="https://adservio.atlassian.net/browse/ADS-7496" TargetMode="External"/><Relationship Id="rId45" Type="http://schemas.openxmlformats.org/officeDocument/2006/relationships/hyperlink" Target="https://adservio.atlassian.net/browse/ADS-7534" TargetMode="External"/><Relationship Id="rId46" Type="http://schemas.openxmlformats.org/officeDocument/2006/relationships/hyperlink" Target="https://adservio.atlassian.net/browse/ADS-7575" TargetMode="External"/><Relationship Id="rId47" Type="http://schemas.openxmlformats.org/officeDocument/2006/relationships/hyperlink" Target="https://adservio.atlassian.net/browse/ADS-7642" TargetMode="External"/><Relationship Id="rId48" Type="http://schemas.openxmlformats.org/officeDocument/2006/relationships/hyperlink" Target="https://adservio.atlassian.net/browse/ADS-7653" TargetMode="External"/><Relationship Id="rId49" Type="http://schemas.openxmlformats.org/officeDocument/2006/relationships/hyperlink" Target="https://adservio.atlassian.net/browse/ADS-7666" TargetMode="External"/><Relationship Id="rId50" Type="http://schemas.openxmlformats.org/officeDocument/2006/relationships/hyperlink" Target="https://adservio.atlassian.net/browse/ADS-7732" TargetMode="External"/><Relationship Id="rId51" Type="http://schemas.openxmlformats.org/officeDocument/2006/relationships/hyperlink" Target="https://adservio.atlassian.net/browse/ADS-7746" TargetMode="External"/><Relationship Id="rId52" Type="http://schemas.openxmlformats.org/officeDocument/2006/relationships/hyperlink" Target="https://adservio.atlassian.net/browse/ADS-7803" TargetMode="External"/><Relationship Id="rId53" Type="http://schemas.openxmlformats.org/officeDocument/2006/relationships/hyperlink" Target="https://adservio.atlassian.net/browse/ADS-7807" TargetMode="External"/><Relationship Id="rId54" Type="http://schemas.openxmlformats.org/officeDocument/2006/relationships/hyperlink" Target="https://adservio.atlassian.net/browse/ADS-7831" TargetMode="External"/><Relationship Id="rId55" Type="http://schemas.openxmlformats.org/officeDocument/2006/relationships/hyperlink" Target="https://adservio.atlassian.net/browse/ADS-7852" TargetMode="External"/><Relationship Id="rId56" Type="http://schemas.openxmlformats.org/officeDocument/2006/relationships/hyperlink" Target="https://adservio.atlassian.net/browse/ADS-7880" TargetMode="External"/><Relationship Id="rId57" Type="http://schemas.openxmlformats.org/officeDocument/2006/relationships/hyperlink" Target="https://adservio.atlassian.net/browse/ADS-7890" TargetMode="External"/><Relationship Id="rId58" Type="http://schemas.openxmlformats.org/officeDocument/2006/relationships/hyperlink" Target="https://adservio.atlassian.net/browse/ADS-7896" TargetMode="External"/><Relationship Id="rId59" Type="http://schemas.openxmlformats.org/officeDocument/2006/relationships/hyperlink" Target="https://adservio.atlassian.net/browse/ADS-7904" TargetMode="External"/><Relationship Id="rId60" Type="http://schemas.openxmlformats.org/officeDocument/2006/relationships/hyperlink" Target="https://adservio.atlassian.net/browse/ADS-7907" TargetMode="External"/><Relationship Id="rId61" Type="http://schemas.openxmlformats.org/officeDocument/2006/relationships/hyperlink" Target="https://adservio.atlassian.net/browse/ADS-7908" TargetMode="External"/><Relationship Id="rId62" Type="http://schemas.openxmlformats.org/officeDocument/2006/relationships/hyperlink" Target="https://adservio.atlassian.net/browse/ADS-7910" TargetMode="External"/><Relationship Id="rId63" Type="http://schemas.openxmlformats.org/officeDocument/2006/relationships/hyperlink" Target="https://adservio.atlassian.net/browse/ADS-7952" TargetMode="External"/><Relationship Id="rId64" Type="http://schemas.openxmlformats.org/officeDocument/2006/relationships/hyperlink" Target="https://adservio.atlassian.net/browse/ADS-7962" TargetMode="External"/><Relationship Id="rId65" Type="http://schemas.openxmlformats.org/officeDocument/2006/relationships/hyperlink" Target="https://adservio.atlassian.net/browse/ADS-7976" TargetMode="External"/><Relationship Id="rId66" Type="http://schemas.openxmlformats.org/officeDocument/2006/relationships/hyperlink" Target="https://adservio.atlassian.net/browse/ADS-7981" TargetMode="External"/><Relationship Id="rId67" Type="http://schemas.openxmlformats.org/officeDocument/2006/relationships/hyperlink" Target="https://adservio.atlassian.net/browse/ADS-7989" TargetMode="External"/><Relationship Id="rId68" Type="http://schemas.openxmlformats.org/officeDocument/2006/relationships/hyperlink" Target="https://adservio.atlassian.net/browse/ADS-8000" TargetMode="External"/><Relationship Id="rId69" Type="http://schemas.openxmlformats.org/officeDocument/2006/relationships/hyperlink" Target="https://adservio.atlassian.net/browse/ADS-8007" TargetMode="External"/><Relationship Id="rId70" Type="http://schemas.openxmlformats.org/officeDocument/2006/relationships/hyperlink" Target="https://adservio.atlassian.net/browse/ADS-8008" TargetMode="External"/><Relationship Id="rId71" Type="http://schemas.openxmlformats.org/officeDocument/2006/relationships/hyperlink" Target="https://adservio.atlassian.net/browse/ADS-8046" TargetMode="External"/><Relationship Id="rId72" Type="http://schemas.openxmlformats.org/officeDocument/2006/relationships/hyperlink" Target="https://adservio.atlassian.net/browse/ADS-8060" TargetMode="External"/><Relationship Id="rId73" Type="http://schemas.openxmlformats.org/officeDocument/2006/relationships/hyperlink" Target="https://adservio.atlassian.net/browse/ADS-8061" TargetMode="External"/><Relationship Id="rId74" Type="http://schemas.openxmlformats.org/officeDocument/2006/relationships/hyperlink" Target="https://adservio.atlassian.net/browse/ADS-8068" TargetMode="External"/><Relationship Id="rId75" Type="http://schemas.openxmlformats.org/officeDocument/2006/relationships/hyperlink" Target="https://adservio.atlassian.net/browse/ADS-7574" TargetMode="External"/><Relationship Id="rId76" Type="http://schemas.openxmlformats.org/officeDocument/2006/relationships/hyperlink" Target="https://adservio.atlassian.net/browse/ADS-7748" TargetMode="External"/><Relationship Id="rId77" Type="http://schemas.openxmlformats.org/officeDocument/2006/relationships/hyperlink" Target="https://adservio.atlassian.net/browse/ADS-8010" TargetMode="External"/><Relationship Id="rId78" Type="http://schemas.openxmlformats.org/officeDocument/2006/relationships/hyperlink" Target="https://adservio.atlassian.net/browse/ADS-8019" TargetMode="External"/><Relationship Id="rId79" Type="http://schemas.openxmlformats.org/officeDocument/2006/relationships/hyperlink" Target="https://adservio.atlassian.net/issues/?jql=issuekey%20in%20%28ADS-406%2C%20ADS-4341%2C%20ADS-4439%2C%20ADS-4857%2C%20ADS-5541%2C%20ADS-5722%2C%20ADS-5737%2C%20ADS-5784%2C%20ADS-5808%2C%20ADS-5919%2C%20ADS-6098%2C%20ADS-6201%2C%20ADS-6494%2C%20ADS-6638%2C%20ADS-6698%2C%20ADS-6712%2C%20ADS-6781%2C%20ADS-6826%2C%20ADS-6980%2C%20ADS-6990%2C%20ADS-7141%2C%20ADS-7266%2C%20ADS-7269%2C%20ADS-7289%2C%20ADS-7305%2C%20ADS-7389%2C%20ADS-7390%2C%20ADS-7405%2C%20ADS-7419%2C%20ADS-7430%2C%20ADS-7434%2C%20ADS-7448%2C%20ADS-7474%2C%20ADS-7484%2C%20ADS-7487%2C%20ADS-7495%2C%20ADS-7496%2C%20ADS-7519%2C%20ADS-7534%2C%20ADS-7542%2C%20ADS-7571%2C%20ADS-7574%2C%20ADS-7575%2C%20ADS-7605%2C%20ADS-7642%2C%20ADS-7653%2C%20ADS-7654%2C%20ADS-7666%2C%20ADS-7667%2C%20ADS-7688%2C%20ADS-7732%2C%20ADS-7746%2C%20ADS-7748%2C%20ADS-7802%2C%20ADS-7803%2C%20ADS-7807%2C%20ADS-7811%2C%20ADS-7825%2C%20ADS-7831%2C%20ADS-7832%2C%20ADS-7851%2C%20ADS-7852%2C%20ADS-7874%2C%20ADS-7876%2C%20ADS-7877%2C%20ADS-7880%2C%20ADS-7890%2C%20ADS-7896%2C%20ADS-7904%2C%20ADS-7907%2C%20ADS-7908%2C%20ADS-7910%2C%20ADS-7952%2C%20ADS-7962%2C%20ADS-7963%2C%20ADS-7971%2C%20ADS-7972%2C%20ADS-7974%2C%20ADS-7975%2C%20ADS-7976%2C%20ADS-7977%2C%20ADS-7978%2C%20ADS-7980%2C%20ADS-7981%2C%20ADS-7989%2C%20ADS-7991%2C%20ADS-8000%2C%20ADS-808%29" TargetMode="External"/><Relationship Id="rId80" Type="http://schemas.openxmlformats.org/officeDocument/2006/relationships/hyperlink" Target="https://adservio.atlassian.net/issues/?jql=issuekey%20in%20%28ADS-1224%2C%20ADS-1272%2C%20ADS-2001%2C%20ADS-406%2C%20ADS-4341%2C%20ADS-4439%2C%20ADS-4857%2C%20ADS-5048%2C%20ADS-5541%2C%20ADS-5663%2C%20ADS-5722%2C%20ADS-5737%2C%20ADS-5784%2C%20ADS-5808%2C%20ADS-5919%2C%20ADS-6098%2C%20ADS-6201%2C%20ADS-6494%2C%20ADS-6638%2C%20ADS-6698%2C%20ADS-6712%2C%20ADS-6781%2C%20ADS-6826%2C%20ADS-6980%2C%20ADS-6990%2C%20ADS-7141%2C%20ADS-7238%2C%20ADS-7266%2C%20ADS-7269%2C%20ADS-7289%2C%20ADS-7305%2C%20ADS-7389%2C%20ADS-7390%2C%20ADS-7405%2C%20ADS-7418%2C%20ADS-7419%2C%20ADS-7430%2C%20ADS-7434%2C%20ADS-7448%2C%20ADS-7474%2C%20ADS-7484%2C%20ADS-7487%2C%20ADS-7495%2C%20ADS-7496%2C%20ADS-7519%2C%20ADS-7534%2C%20ADS-7542%2C%20ADS-7571%2C%20ADS-7574%2C%20ADS-7575%2C%20ADS-7605%2C%20ADS-7642%2C%20ADS-7653%2C%20ADS-7654%2C%20ADS-7666%2C%20ADS-7667%2C%20ADS-7688%2C%20ADS-7732%2C%20ADS-7746%2C%20ADS-7748%2C%20ADS-7802%2C%20ADS-7803%2C%20ADS-7807%2C%20ADS-7811%2C%20ADS-7825%2C%20ADS-7831%2C%20ADS-7832%2C%20ADS-7851%2C%20ADS-7852%2C%20ADS-7874%2C%20ADS-7876%2C%20ADS-7877%2C%20ADS-7880%2C%20ADS-7890%2C%20ADS-7896%2C%20ADS-7898%2C%20ADS-7904%2C%20ADS-7907%2C%20ADS-7908%2C%20ADS-7910%2C%20ADS-7952%2C%20ADS-7962%2C%20ADS-7963%2C%20ADS-7971%2C%20ADS-7972%2C%20ADS-7974%2C%20ADS-7975%2C%20ADS-7976%2C%20ADS-7977%2C%20ADS-7978%2C%20ADS-7980%2C%20ADS-7981%2C%20ADS-7988%2C%20ADS-7989%2C%20ADS-7991%2C%20ADS-7996%2C%20ADS-8000%2C%20ADS-8001%2C%20ADS-8004%2C%20ADS-8007%2C%20ADS-8008%2C%20ADS-8009%2C%20ADS-8010%2C%20ADS-8019%2C%20ADS-8045%2C%20ADS-8046%2C%20ADS-8047%2C%20ADS-8048%2C%20ADS-8049%2C%20ADS-8052%2C%20ADS-8057%2C%20ADS-8059%2C%20ADS-8060%2C%20ADS-8061%2C%20ADS-8068%2C%20ADS-808%29" TargetMode="External"/><Relationship Id="rId81" Type="http://schemas.openxmlformats.org/officeDocument/2006/relationships/hyperlink" Target="https://adservio.atlassian.net/issues/?jql=issuekey%20in%20%28ADS-1224%2C%20ADS-1272%2C%20ADS-2001%2C%20ADS-406%2C%20ADS-4341%2C%20ADS-4439%2C%20ADS-4857%2C%20ADS-5048%2C%20ADS-5663%2C%20ADS-5722%2C%20ADS-5737%2C%20ADS-5784%2C%20ADS-5808%2C%20ADS-5919%2C%20ADS-6098%2C%20ADS-6201%2C%20ADS-6494%2C%20ADS-6638%2C%20ADS-6698%2C%20ADS-6712%2C%20ADS-6781%2C%20ADS-6826%2C%20ADS-6980%2C%20ADS-6990%2C%20ADS-7141%2C%20ADS-7238%2C%20ADS-7266%2C%20ADS-7269%2C%20ADS-7289%2C%20ADS-7305%2C%20ADS-7389%2C%20ADS-7390%2C%20ADS-7405%2C%20ADS-7418%2C%20ADS-7419%2C%20ADS-7430%2C%20ADS-7434%2C%20ADS-7448%2C%20ADS-7474%2C%20ADS-7484%2C%20ADS-7487%2C%20ADS-7495%2C%20ADS-7496%2C%20ADS-7519%2C%20ADS-7534%2C%20ADS-7542%2C%20ADS-7571%2C%20ADS-7574%2C%20ADS-7575%2C%20ADS-7605%2C%20ADS-7642%2C%20ADS-7653%2C%20ADS-7654%2C%20ADS-7666%2C%20ADS-7667%2C%20ADS-7688%2C%20ADS-7732%2C%20ADS-7746%2C%20ADS-7748%2C%20ADS-7802%2C%20ADS-7803%2C%20ADS-7807%2C%20ADS-7811%2C%20ADS-7825%2C%20ADS-7831%2C%20ADS-7832%2C%20ADS-7852%2C%20ADS-7874%2C%20ADS-7876%2C%20ADS-7877%2C%20ADS-7880%2C%20ADS-7890%2C%20ADS-7896%2C%20ADS-7898%2C%20ADS-7904%2C%20ADS-7907%2C%20ADS-7908%2C%20ADS-7910%2C%20ADS-7952%2C%20ADS-7962%2C%20ADS-7963%2C%20ADS-7971%2C%20ADS-7972%2C%20ADS-7974%2C%20ADS-7975%2C%20ADS-7976%2C%20ADS-7977%2C%20ADS-7978%2C%20ADS-7980%2C%20ADS-7981%2C%20ADS-7988%2C%20ADS-7989%2C%20ADS-7991%2C%20ADS-7996%2C%20ADS-8000%2C%20ADS-8001%2C%20ADS-8004%2C%20ADS-8007%2C%20ADS-8008%2C%20ADS-8009%2C%20ADS-8010%2C%20ADS-8019%2C%20ADS-8045%2C%20ADS-8046%2C%20ADS-8047%2C%20ADS-8048%2C%20ADS-8049%2C%20ADS-8052%2C%20ADS-8059%2C%20ADS-8060%2C%20ADS-8061%2C%20ADS-8068%29" TargetMode="External"/><Relationship Id="rId82" Type="http://schemas.openxmlformats.org/officeDocument/2006/relationships/hyperlink" Target="issue_audit_register_Org_Adservio_ADS_Q2_W25_-_22-26_Jun_2026-07-14.csv" TargetMode="External"/><Relationship Id="rId83" Type="http://schemas.openxmlformats.org/officeDocument/2006/relationships/hyperlink" Target="metric_lineage_Org_Adservio_ADS_Q2_W25_-_22-26_Jun_2026-07-14.csv" TargetMode="External"/><Relationship Id="rId84" Type="http://schemas.openxmlformats.org/officeDocument/2006/relationships/hyperlink" Target="jql_traceability_register_Org_Adservio_ADS_Q2_W25_-_22-26_Jun_2026-07-14.csv" TargetMode="External"/><Relationship Id="rId85" Type="http://schemas.openxmlformats.org/officeDocument/2006/relationships/hyperlink" Target="sprint_metrics_Org_Adservio_ADS_Q2_W25_-_22-26_Jun_2026-07-14.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