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Mobile ADS Q3 W38 - 21-25 Sep</w:t>
      </w:r>
    </w:p>
    <w:p>
      <w:r>
        <w:rPr>
          <w:i/>
        </w:rPr>
        <w:t>Planned sprint ADS Q3 W38 - 21-25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0 of 6 visible items, including 0 Stories, 0 Tasks, and 0 Bugs. Product movement was real, but the sprint was still noisy: 4 items entered after planning and 0 of them were closed. The main misses were concentrated in 6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r>
              <w:t>0 / 0 / 0</w:t>
            </w:r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 / 4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 / 0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1/1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Carry overs / not delivered (6)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1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2">
              <w:r>
                <w:rPr>
                  <w:color w:val="0563C1"/>
                  <w:u w:val="single"/>
                </w:rPr>
                <w:t>ADS-8761 — Story — Notification center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ADS-8955 — Task — Implement discipline elements on annual average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ADS-8969 — Task — Update current subscription package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ADS-8970 — Task — Fixed web view loading for Huawei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ADS-8971 — Task — Fixes after 2.9.8 release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17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1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hyperlink r:id="rId18">
              <w:r>
                <w:rPr>
                  <w:color w:val="0563C1"/>
                  <w:u w:val="single"/>
                </w:rPr>
                <w:t>2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404%2C%20ADS-8761%2C%20ADS-8955%2C%20ADS-8969%2C%20ADS-8970%2C%20ADS-8971%29" TargetMode="External"/><Relationship Id="rId10" Type="http://schemas.openxmlformats.org/officeDocument/2006/relationships/hyperlink" Target="https://adservio.atlassian.net/issues/?jql=issuekey%20in%20%28ADS-8761%29" TargetMode="External"/><Relationship Id="rId11" Type="http://schemas.openxmlformats.org/officeDocument/2006/relationships/hyperlink" Target="https://adservio.atlassian.net/browse/ADS-8404" TargetMode="External"/><Relationship Id="rId12" Type="http://schemas.openxmlformats.org/officeDocument/2006/relationships/hyperlink" Target="https://adservio.atlassian.net/browse/ADS-8761" TargetMode="External"/><Relationship Id="rId13" Type="http://schemas.openxmlformats.org/officeDocument/2006/relationships/hyperlink" Target="https://adservio.atlassian.net/browse/ADS-8955" TargetMode="External"/><Relationship Id="rId14" Type="http://schemas.openxmlformats.org/officeDocument/2006/relationships/hyperlink" Target="https://adservio.atlassian.net/browse/ADS-8969" TargetMode="External"/><Relationship Id="rId15" Type="http://schemas.openxmlformats.org/officeDocument/2006/relationships/hyperlink" Target="https://adservio.atlassian.net/browse/ADS-8970" TargetMode="External"/><Relationship Id="rId16" Type="http://schemas.openxmlformats.org/officeDocument/2006/relationships/hyperlink" Target="https://adservio.atlassian.net/browse/ADS-8971" TargetMode="External"/><Relationship Id="rId17" Type="http://schemas.openxmlformats.org/officeDocument/2006/relationships/hyperlink" Target="https://adservio.atlassian.net/issues/?jql=issuekey%20in%20%28ADS-8404%29" TargetMode="External"/><Relationship Id="rId18" Type="http://schemas.openxmlformats.org/officeDocument/2006/relationships/hyperlink" Target="https://adservio.atlassian.net/issues/?jql=issuekey%20in%20%28ADS-8404%2C%20ADS-8761%29" TargetMode="External"/><Relationship Id="rId19" Type="http://schemas.openxmlformats.org/officeDocument/2006/relationships/hyperlink" Target="issue_audit_register_Mobile_ADS_Q3_W38_-_21-25_Sep_2026-10-05.csv" TargetMode="External"/><Relationship Id="rId20" Type="http://schemas.openxmlformats.org/officeDocument/2006/relationships/hyperlink" Target="metric_lineage_Mobile_ADS_Q3_W38_-_21-25_Sep_2026-10-05.csv" TargetMode="External"/><Relationship Id="rId21" Type="http://schemas.openxmlformats.org/officeDocument/2006/relationships/hyperlink" Target="jql_traceability_register_Mobile_ADS_Q3_W38_-_21-25_Sep_2026-10-05.csv" TargetMode="External"/><Relationship Id="rId22" Type="http://schemas.openxmlformats.org/officeDocument/2006/relationships/hyperlink" Target="sprint_metrics_Mobile_ADS_Q3_W38_-_21-25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